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21" w:lineRule="atLeast"/>
        <w:ind w:left="0" w:right="0" w:firstLine="0"/>
        <w:jc w:val="center"/>
        <w:outlineLvl w:val="9"/>
        <w:rPr>
          <w:rFonts w:hint="eastAsia" w:ascii="仿宋" w:hAnsi="仿宋" w:eastAsia="仿宋" w:cs="仿宋"/>
          <w:b/>
          <w:bCs/>
          <w:i w:val="0"/>
          <w:iCs w:val="0"/>
          <w:caps w:val="0"/>
          <w:color w:val="000000"/>
          <w:spacing w:val="0"/>
          <w:sz w:val="78"/>
          <w:szCs w:val="78"/>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21" w:lineRule="atLeast"/>
        <w:ind w:left="0" w:right="0" w:firstLine="0"/>
        <w:jc w:val="center"/>
        <w:outlineLvl w:val="9"/>
        <w:rPr>
          <w:rFonts w:hint="eastAsia" w:ascii="仿宋" w:hAnsi="仿宋" w:eastAsia="仿宋" w:cs="仿宋"/>
          <w:b/>
          <w:bCs/>
          <w:i w:val="0"/>
          <w:iCs w:val="0"/>
          <w:caps w:val="0"/>
          <w:color w:val="000000"/>
          <w:spacing w:val="0"/>
          <w:sz w:val="78"/>
          <w:szCs w:val="78"/>
          <w:shd w:val="clear" w:fill="FFFFFF"/>
          <w:lang w:val="en-US" w:eastAsia="zh-CN"/>
        </w:rPr>
      </w:pPr>
    </w:p>
    <w:p>
      <w:pPr>
        <w:rPr>
          <w:rFonts w:hint="eastAsia"/>
          <w:lang w:val="en-US" w:eastAsia="zh-CN"/>
        </w:rPr>
      </w:pPr>
    </w:p>
    <w:p>
      <w:pPr>
        <w:pStyle w:val="5"/>
        <w:bidi w:val="0"/>
        <w:jc w:val="center"/>
        <w:rPr>
          <w:rFonts w:hint="eastAsia"/>
          <w:sz w:val="78"/>
          <w:szCs w:val="78"/>
          <w:lang w:val="en-US" w:eastAsia="zh-CN"/>
        </w:rPr>
      </w:pPr>
      <w:r>
        <w:rPr>
          <w:rFonts w:hint="eastAsia"/>
          <w:b/>
          <w:bCs/>
          <w:sz w:val="78"/>
          <w:szCs w:val="78"/>
          <w:lang w:val="en-US" w:eastAsia="zh-CN"/>
        </w:rPr>
        <w:t>企业质量信用报告</w:t>
      </w:r>
    </w:p>
    <w:p>
      <w:pPr>
        <w:pStyle w:val="5"/>
        <w:bidi w:val="0"/>
        <w:rPr>
          <w:rFonts w:hint="eastAsia"/>
          <w:lang w:val="en-US" w:eastAsia="zh-CN"/>
        </w:rPr>
      </w:pPr>
    </w:p>
    <w:p>
      <w:pPr>
        <w:pStyle w:val="5"/>
        <w:bidi w:val="0"/>
        <w:rPr>
          <w:rFonts w:hint="eastAsia"/>
          <w:lang w:val="en-US" w:eastAsia="zh-CN"/>
        </w:rPr>
      </w:pPr>
    </w:p>
    <w:p>
      <w:pPr>
        <w:pStyle w:val="6"/>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5"/>
        <w:bidi w:val="0"/>
        <w:rPr>
          <w:rFonts w:hint="eastAsia"/>
          <w:lang w:val="en-US" w:eastAsia="zh-CN"/>
        </w:rPr>
      </w:pPr>
    </w:p>
    <w:p>
      <w:pPr>
        <w:pStyle w:val="5"/>
        <w:bidi w:val="0"/>
        <w:jc w:val="center"/>
        <w:rPr>
          <w:rFonts w:hint="eastAsia" w:ascii="黑体" w:hAnsi="黑体" w:eastAsia="黑体" w:cs="黑体"/>
          <w:b/>
          <w:bCs/>
          <w:sz w:val="52"/>
          <w:szCs w:val="52"/>
          <w:lang w:val="en-US" w:eastAsia="zh-CN"/>
        </w:rPr>
      </w:pPr>
      <w:r>
        <w:rPr>
          <w:rFonts w:hint="eastAsia" w:ascii="黑体" w:hAnsi="黑体" w:eastAsia="黑体" w:cs="黑体"/>
          <w:b/>
          <w:bCs/>
          <w:sz w:val="52"/>
          <w:szCs w:val="52"/>
          <w:lang w:val="en-US" w:eastAsia="zh-CN"/>
        </w:rPr>
        <w:t>江苏凯达重工股份有限公司</w:t>
      </w:r>
    </w:p>
    <w:p>
      <w:pPr>
        <w:pStyle w:val="5"/>
        <w:bidi w:val="0"/>
        <w:jc w:val="center"/>
        <w:rPr>
          <w:rFonts w:hint="eastAsia" w:ascii="黑体" w:hAnsi="黑体" w:eastAsia="黑体" w:cs="黑体"/>
          <w:b/>
          <w:bCs/>
          <w:sz w:val="52"/>
          <w:szCs w:val="52"/>
          <w:lang w:val="en-US" w:eastAsia="zh-CN"/>
        </w:rPr>
      </w:pPr>
      <w:r>
        <w:rPr>
          <w:rFonts w:hint="eastAsia" w:ascii="黑体" w:hAnsi="黑体" w:eastAsia="黑体" w:cs="黑体"/>
          <w:b/>
          <w:bCs/>
          <w:sz w:val="52"/>
          <w:szCs w:val="52"/>
          <w:lang w:val="en-US" w:eastAsia="zh-CN"/>
        </w:rPr>
        <w:t>2024年4月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21" w:lineRule="atLeast"/>
        <w:ind w:left="0" w:right="0" w:firstLine="0"/>
        <w:jc w:val="center"/>
        <w:outlineLvl w:val="9"/>
        <w:rPr>
          <w:rFonts w:hint="eastAsia" w:ascii="仿宋" w:hAnsi="仿宋" w:eastAsia="仿宋" w:cs="仿宋"/>
          <w:b w:val="0"/>
          <w:bCs w:val="0"/>
          <w:i w:val="0"/>
          <w:iCs w:val="0"/>
          <w:caps w:val="0"/>
          <w:color w:val="000000"/>
          <w:spacing w:val="0"/>
          <w:sz w:val="19"/>
          <w:szCs w:val="19"/>
          <w:shd w:val="clear" w:fill="FFFFFF"/>
          <w:lang w:val="en-US" w:eastAsia="zh-CN"/>
        </w:rPr>
      </w:pPr>
    </w:p>
    <w:p>
      <w:pPr>
        <w:rPr>
          <w:rFonts w:hint="eastAsia" w:ascii="仿宋" w:hAnsi="仿宋" w:eastAsia="仿宋" w:cs="仿宋"/>
          <w:b w:val="0"/>
          <w:bCs w:val="0"/>
          <w:i w:val="0"/>
          <w:iCs w:val="0"/>
          <w:caps w:val="0"/>
          <w:color w:val="000000"/>
          <w:spacing w:val="0"/>
          <w:sz w:val="19"/>
          <w:szCs w:val="19"/>
          <w:shd w:val="clear" w:fill="FFFFFF"/>
          <w:lang w:val="en-US" w:eastAsia="zh-CN"/>
        </w:rPr>
      </w:pPr>
    </w:p>
    <w:p>
      <w:pPr>
        <w:rPr>
          <w:rFonts w:hint="eastAsia" w:ascii="仿宋" w:hAnsi="仿宋" w:eastAsia="仿宋" w:cs="仿宋"/>
          <w:b w:val="0"/>
          <w:bCs w:val="0"/>
          <w:i w:val="0"/>
          <w:iCs w:val="0"/>
          <w:caps w:val="0"/>
          <w:color w:val="000000"/>
          <w:spacing w:val="0"/>
          <w:sz w:val="19"/>
          <w:szCs w:val="19"/>
          <w:shd w:val="clear" w:fill="FFFFFF"/>
          <w:lang w:val="en-US" w:eastAsia="zh-CN"/>
        </w:rPr>
      </w:pPr>
    </w:p>
    <w:p>
      <w:pPr>
        <w:rPr>
          <w:rFonts w:hint="eastAsia" w:ascii="仿宋" w:hAnsi="仿宋" w:eastAsia="仿宋" w:cs="仿宋"/>
          <w:b w:val="0"/>
          <w:bCs w:val="0"/>
          <w:i w:val="0"/>
          <w:iCs w:val="0"/>
          <w:caps w:val="0"/>
          <w:color w:val="000000"/>
          <w:spacing w:val="0"/>
          <w:sz w:val="19"/>
          <w:szCs w:val="19"/>
          <w:shd w:val="clear" w:fill="FFFFFF"/>
          <w:lang w:val="en-US" w:eastAsia="zh-CN"/>
        </w:rPr>
      </w:pPr>
    </w:p>
    <w:p>
      <w:pPr>
        <w:rPr>
          <w:rFonts w:hint="eastAsia" w:ascii="仿宋" w:hAnsi="仿宋" w:eastAsia="仿宋" w:cs="仿宋"/>
          <w:b w:val="0"/>
          <w:bCs w:val="0"/>
          <w:i w:val="0"/>
          <w:iCs w:val="0"/>
          <w:caps w:val="0"/>
          <w:color w:val="000000"/>
          <w:spacing w:val="0"/>
          <w:sz w:val="19"/>
          <w:szCs w:val="19"/>
          <w:shd w:val="clear" w:fill="FFFFFF"/>
          <w:lang w:val="en-US" w:eastAsia="zh-CN"/>
        </w:rPr>
      </w:pPr>
    </w:p>
    <w:p>
      <w:pPr>
        <w:rPr>
          <w:rFonts w:hint="eastAsia" w:ascii="仿宋" w:hAnsi="仿宋" w:eastAsia="仿宋" w:cs="仿宋"/>
          <w:b w:val="0"/>
          <w:bCs w:val="0"/>
          <w:i w:val="0"/>
          <w:iCs w:val="0"/>
          <w:caps w:val="0"/>
          <w:color w:val="000000"/>
          <w:spacing w:val="0"/>
          <w:sz w:val="19"/>
          <w:szCs w:val="19"/>
          <w:shd w:val="clear" w:fill="FFFFFF"/>
          <w:lang w:val="en-US" w:eastAsia="zh-CN"/>
        </w:rPr>
      </w:pPr>
    </w:p>
    <w:p>
      <w:pPr>
        <w:rPr>
          <w:rFonts w:hint="eastAsia" w:ascii="仿宋" w:hAnsi="仿宋" w:eastAsia="仿宋" w:cs="仿宋"/>
          <w:b w:val="0"/>
          <w:bCs w:val="0"/>
          <w:i w:val="0"/>
          <w:iCs w:val="0"/>
          <w:caps w:val="0"/>
          <w:color w:val="000000"/>
          <w:spacing w:val="0"/>
          <w:sz w:val="19"/>
          <w:szCs w:val="19"/>
          <w:shd w:val="clear" w:fill="FFFFFF"/>
          <w:lang w:val="en-US" w:eastAsia="zh-CN"/>
        </w:rPr>
      </w:pPr>
    </w:p>
    <w:p>
      <w:pPr>
        <w:rPr>
          <w:rFonts w:hint="eastAsia" w:ascii="仿宋" w:hAnsi="仿宋" w:eastAsia="仿宋" w:cs="仿宋"/>
          <w:b w:val="0"/>
          <w:bCs w:val="0"/>
          <w:i w:val="0"/>
          <w:iCs w:val="0"/>
          <w:caps w:val="0"/>
          <w:color w:val="000000"/>
          <w:spacing w:val="0"/>
          <w:sz w:val="19"/>
          <w:szCs w:val="19"/>
          <w:shd w:val="clear" w:fill="FFFFFF"/>
          <w:lang w:val="en-US" w:eastAsia="zh-CN"/>
        </w:rPr>
      </w:pPr>
    </w:p>
    <w:p>
      <w:pPr>
        <w:rPr>
          <w:rFonts w:hint="eastAsia" w:ascii="仿宋" w:hAnsi="仿宋" w:eastAsia="仿宋" w:cs="仿宋"/>
          <w:b w:val="0"/>
          <w:bCs w:val="0"/>
          <w:i w:val="0"/>
          <w:iCs w:val="0"/>
          <w:caps w:val="0"/>
          <w:color w:val="000000"/>
          <w:spacing w:val="0"/>
          <w:sz w:val="19"/>
          <w:szCs w:val="19"/>
          <w:shd w:val="clear" w:fill="FFFFFF"/>
          <w:lang w:val="en-US" w:eastAsia="zh-CN"/>
        </w:rPr>
      </w:pPr>
    </w:p>
    <w:p>
      <w:pPr>
        <w:rPr>
          <w:rFonts w:hint="eastAsia" w:ascii="仿宋" w:hAnsi="仿宋" w:eastAsia="仿宋" w:cs="仿宋"/>
          <w:b w:val="0"/>
          <w:bCs w:val="0"/>
          <w:i w:val="0"/>
          <w:iCs w:val="0"/>
          <w:caps w:val="0"/>
          <w:color w:val="000000"/>
          <w:spacing w:val="0"/>
          <w:sz w:val="19"/>
          <w:szCs w:val="19"/>
          <w:shd w:val="clear" w:fill="FFFFFF"/>
          <w:lang w:val="en-US" w:eastAsia="zh-CN"/>
        </w:rPr>
      </w:pPr>
    </w:p>
    <w:p>
      <w:pPr>
        <w:rPr>
          <w:rFonts w:hint="eastAsia" w:ascii="仿宋" w:hAnsi="仿宋" w:eastAsia="仿宋" w:cs="仿宋"/>
          <w:b w:val="0"/>
          <w:bCs w:val="0"/>
          <w:i w:val="0"/>
          <w:iCs w:val="0"/>
          <w:caps w:val="0"/>
          <w:color w:val="000000"/>
          <w:spacing w:val="0"/>
          <w:sz w:val="19"/>
          <w:szCs w:val="19"/>
          <w:shd w:val="clear" w:fill="FFFFFF"/>
          <w:lang w:val="en-US" w:eastAsia="zh-CN"/>
        </w:rPr>
      </w:pPr>
    </w:p>
    <w:p>
      <w:pPr>
        <w:rPr>
          <w:rFonts w:hint="eastAsia" w:ascii="仿宋" w:hAnsi="仿宋" w:eastAsia="仿宋" w:cs="仿宋"/>
          <w:b w:val="0"/>
          <w:bCs w:val="0"/>
          <w:i w:val="0"/>
          <w:iCs w:val="0"/>
          <w:caps w:val="0"/>
          <w:color w:val="000000"/>
          <w:spacing w:val="0"/>
          <w:sz w:val="19"/>
          <w:szCs w:val="19"/>
          <w:shd w:val="clear" w:fill="FFFFFF"/>
          <w:lang w:val="en-US" w:eastAsia="zh-CN"/>
        </w:rPr>
      </w:pPr>
    </w:p>
    <w:p>
      <w:pPr>
        <w:rPr>
          <w:rFonts w:hint="eastAsia" w:ascii="仿宋" w:hAnsi="仿宋" w:eastAsia="仿宋" w:cs="仿宋"/>
          <w:b w:val="0"/>
          <w:bCs w:val="0"/>
          <w:i w:val="0"/>
          <w:iCs w:val="0"/>
          <w:caps w:val="0"/>
          <w:color w:val="000000"/>
          <w:spacing w:val="0"/>
          <w:sz w:val="19"/>
          <w:szCs w:val="19"/>
          <w:shd w:val="clear" w:fill="FFFFFF"/>
          <w:lang w:val="en-US" w:eastAsia="zh-CN"/>
        </w:rPr>
      </w:pPr>
    </w:p>
    <w:p>
      <w:pPr>
        <w:rPr>
          <w:rFonts w:hint="eastAsia" w:ascii="仿宋" w:hAnsi="仿宋" w:eastAsia="仿宋" w:cs="仿宋"/>
          <w:b w:val="0"/>
          <w:bCs w:val="0"/>
          <w:i w:val="0"/>
          <w:iCs w:val="0"/>
          <w:caps w:val="0"/>
          <w:color w:val="000000"/>
          <w:spacing w:val="0"/>
          <w:sz w:val="19"/>
          <w:szCs w:val="19"/>
          <w:shd w:val="clear" w:fill="FFFFFF"/>
          <w:lang w:val="en-US" w:eastAsia="zh-CN"/>
        </w:rPr>
      </w:pPr>
    </w:p>
    <w:p>
      <w:pPr>
        <w:rPr>
          <w:rFonts w:hint="eastAsia" w:ascii="仿宋" w:hAnsi="仿宋" w:eastAsia="仿宋" w:cs="仿宋"/>
          <w:b w:val="0"/>
          <w:bCs w:val="0"/>
          <w:i w:val="0"/>
          <w:iCs w:val="0"/>
          <w:caps w:val="0"/>
          <w:color w:val="000000"/>
          <w:spacing w:val="0"/>
          <w:sz w:val="19"/>
          <w:szCs w:val="19"/>
          <w:shd w:val="clear" w:fill="FFFFFF"/>
          <w:lang w:val="en-US" w:eastAsia="zh-CN"/>
        </w:rPr>
      </w:pPr>
    </w:p>
    <w:p>
      <w:pPr>
        <w:rPr>
          <w:rFonts w:hint="eastAsia" w:ascii="仿宋" w:hAnsi="仿宋" w:eastAsia="仿宋" w:cs="仿宋"/>
          <w:b w:val="0"/>
          <w:bCs w:val="0"/>
          <w:i w:val="0"/>
          <w:iCs w:val="0"/>
          <w:caps w:val="0"/>
          <w:color w:val="000000"/>
          <w:spacing w:val="0"/>
          <w:sz w:val="19"/>
          <w:szCs w:val="19"/>
          <w:shd w:val="clear" w:fill="FFFFFF"/>
          <w:lang w:val="en-US" w:eastAsia="zh-CN"/>
        </w:rPr>
      </w:pPr>
    </w:p>
    <w:p>
      <w:pPr>
        <w:rPr>
          <w:rFonts w:hint="eastAsia" w:ascii="仿宋" w:hAnsi="仿宋" w:eastAsia="仿宋" w:cs="仿宋"/>
          <w:b w:val="0"/>
          <w:bCs w:val="0"/>
          <w:i w:val="0"/>
          <w:iCs w:val="0"/>
          <w:caps w:val="0"/>
          <w:color w:val="000000"/>
          <w:spacing w:val="0"/>
          <w:sz w:val="19"/>
          <w:szCs w:val="19"/>
          <w:shd w:val="clear" w:fill="FFFFFF"/>
          <w:lang w:val="en-US" w:eastAsia="zh-CN"/>
        </w:rPr>
      </w:pPr>
    </w:p>
    <w:sdt>
      <w:sdtPr>
        <w:rPr>
          <w:rFonts w:ascii="宋体" w:hAnsi="宋体" w:eastAsia="宋体" w:cstheme="minorBidi"/>
          <w:kern w:val="2"/>
          <w:sz w:val="21"/>
          <w:szCs w:val="24"/>
          <w:lang w:val="en-US" w:eastAsia="zh-CN" w:bidi="ar-SA"/>
        </w:rPr>
        <w:id w:val="147477636"/>
        <w15:color w:val="DBDBDB"/>
        <w:docPartObj>
          <w:docPartGallery w:val="Table of Contents"/>
          <w:docPartUnique/>
        </w:docPartObj>
      </w:sdtPr>
      <w:sdtEndPr>
        <w:rPr>
          <w:rFonts w:hint="eastAsia" w:ascii="仿宋" w:hAnsi="仿宋" w:eastAsia="仿宋" w:cs="仿宋"/>
          <w:bCs w:val="0"/>
          <w:i w:val="0"/>
          <w:iCs w:val="0"/>
          <w:caps w:val="0"/>
          <w:color w:val="000000"/>
          <w:spacing w:val="0"/>
          <w:kern w:val="2"/>
          <w:sz w:val="21"/>
          <w:szCs w:val="19"/>
          <w:shd w:val="clear" w:fill="FFFFFF"/>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before="0" w:beforeLines="0" w:after="0" w:afterLines="0" w:line="480" w:lineRule="auto"/>
            <w:ind w:left="0" w:leftChars="0" w:right="0" w:rightChars="0" w:firstLine="0" w:firstLineChars="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目录</w:t>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仿宋" w:hAnsi="仿宋" w:eastAsia="仿宋" w:cs="仿宋"/>
              <w:b/>
              <w:bCs/>
              <w:sz w:val="24"/>
              <w:szCs w:val="24"/>
            </w:rPr>
          </w:pPr>
          <w:r>
            <w:rPr>
              <w:rFonts w:hint="eastAsia" w:ascii="仿宋" w:hAnsi="仿宋" w:eastAsia="仿宋" w:cs="仿宋"/>
              <w:b/>
              <w:bCs/>
              <w:i w:val="0"/>
              <w:iCs w:val="0"/>
              <w:caps w:val="0"/>
              <w:color w:val="000000"/>
              <w:spacing w:val="0"/>
              <w:sz w:val="24"/>
              <w:szCs w:val="24"/>
              <w:shd w:val="clear" w:fill="FFFFFF"/>
              <w:lang w:val="en-US" w:eastAsia="zh-CN"/>
            </w:rPr>
            <w:fldChar w:fldCharType="begin"/>
          </w:r>
          <w:r>
            <w:rPr>
              <w:rFonts w:hint="eastAsia" w:ascii="仿宋" w:hAnsi="仿宋" w:eastAsia="仿宋" w:cs="仿宋"/>
              <w:b/>
              <w:bCs/>
              <w:i w:val="0"/>
              <w:iCs w:val="0"/>
              <w:caps w:val="0"/>
              <w:color w:val="000000"/>
              <w:spacing w:val="0"/>
              <w:sz w:val="24"/>
              <w:szCs w:val="24"/>
              <w:shd w:val="clear" w:fill="FFFFFF"/>
              <w:lang w:val="en-US" w:eastAsia="zh-CN"/>
            </w:rPr>
            <w:instrText xml:space="preserve">TOC \o "1-3" \h \u </w:instrText>
          </w:r>
          <w:r>
            <w:rPr>
              <w:rFonts w:hint="eastAsia" w:ascii="仿宋" w:hAnsi="仿宋" w:eastAsia="仿宋" w:cs="仿宋"/>
              <w:b/>
              <w:bCs/>
              <w:i w:val="0"/>
              <w:iCs w:val="0"/>
              <w:caps w:val="0"/>
              <w:color w:val="000000"/>
              <w:spacing w:val="0"/>
              <w:sz w:val="24"/>
              <w:szCs w:val="24"/>
              <w:shd w:val="clear" w:fill="FFFFFF"/>
              <w:lang w:val="en-US" w:eastAsia="zh-CN"/>
            </w:rPr>
            <w:fldChar w:fldCharType="separate"/>
          </w:r>
          <w:r>
            <w:rPr>
              <w:rFonts w:hint="eastAsia" w:ascii="仿宋" w:hAnsi="仿宋" w:eastAsia="仿宋" w:cs="仿宋"/>
              <w:b/>
              <w:bCs/>
              <w:i w:val="0"/>
              <w:iCs w:val="0"/>
              <w:caps w:val="0"/>
              <w:color w:val="000000"/>
              <w:spacing w:val="0"/>
              <w:sz w:val="24"/>
              <w:szCs w:val="24"/>
              <w:shd w:val="clear" w:fill="FFFFFF"/>
              <w:lang w:val="en-US" w:eastAsia="zh-CN"/>
            </w:rPr>
            <w:fldChar w:fldCharType="begin"/>
          </w:r>
          <w:r>
            <w:rPr>
              <w:rFonts w:hint="eastAsia" w:ascii="仿宋" w:hAnsi="仿宋" w:eastAsia="仿宋" w:cs="仿宋"/>
              <w:b/>
              <w:bCs/>
              <w:i w:val="0"/>
              <w:iCs w:val="0"/>
              <w:caps w:val="0"/>
              <w:spacing w:val="0"/>
              <w:sz w:val="24"/>
              <w:szCs w:val="24"/>
              <w:shd w:val="clear" w:fill="FFFFFF"/>
              <w:lang w:val="en-US" w:eastAsia="zh-CN"/>
            </w:rPr>
            <w:instrText xml:space="preserve"> HYPERLINK \l _Toc31226 </w:instrText>
          </w:r>
          <w:r>
            <w:rPr>
              <w:rFonts w:hint="eastAsia" w:ascii="仿宋" w:hAnsi="仿宋" w:eastAsia="仿宋" w:cs="仿宋"/>
              <w:b/>
              <w:bCs/>
              <w:i w:val="0"/>
              <w:iCs w:val="0"/>
              <w:caps w:val="0"/>
              <w:spacing w:val="0"/>
              <w:sz w:val="24"/>
              <w:szCs w:val="24"/>
              <w:shd w:val="clear" w:fill="FFFFFF"/>
              <w:lang w:val="en-US" w:eastAsia="zh-CN"/>
            </w:rPr>
            <w:fldChar w:fldCharType="separate"/>
          </w:r>
          <w:r>
            <w:rPr>
              <w:rFonts w:hint="eastAsia" w:ascii="仿宋" w:hAnsi="仿宋" w:eastAsia="仿宋" w:cs="仿宋"/>
              <w:b/>
              <w:bCs/>
              <w:sz w:val="24"/>
              <w:szCs w:val="24"/>
              <w:lang w:val="en-US" w:eastAsia="zh-CN"/>
            </w:rPr>
            <w:t>1</w:t>
          </w:r>
          <w:r>
            <w:rPr>
              <w:rFonts w:hint="eastAsia" w:ascii="仿宋" w:hAnsi="仿宋" w:eastAsia="仿宋" w:cs="仿宋"/>
              <w:b/>
              <w:bCs/>
              <w:sz w:val="24"/>
              <w:szCs w:val="24"/>
            </w:rPr>
            <w:t>. 引言</w:t>
          </w:r>
          <w:r>
            <w:rPr>
              <w:rFonts w:hint="eastAsia" w:ascii="仿宋" w:hAnsi="仿宋" w:eastAsia="仿宋" w:cs="仿宋"/>
              <w:b/>
              <w:bCs/>
              <w:sz w:val="24"/>
              <w:szCs w:val="24"/>
            </w:rPr>
            <w:tab/>
          </w: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PAGEREF _Toc31226 \h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3</w:t>
          </w:r>
          <w:r>
            <w:rPr>
              <w:rFonts w:hint="eastAsia" w:ascii="仿宋" w:hAnsi="仿宋" w:eastAsia="仿宋" w:cs="仿宋"/>
              <w:b/>
              <w:bCs/>
              <w:sz w:val="24"/>
              <w:szCs w:val="24"/>
            </w:rPr>
            <w:fldChar w:fldCharType="end"/>
          </w:r>
          <w:r>
            <w:rPr>
              <w:rFonts w:hint="eastAsia" w:ascii="仿宋" w:hAnsi="仿宋" w:eastAsia="仿宋" w:cs="仿宋"/>
              <w:b/>
              <w:bCs/>
              <w:i w:val="0"/>
              <w:iCs w:val="0"/>
              <w:caps w:val="0"/>
              <w:color w:val="000000"/>
              <w:spacing w:val="0"/>
              <w:sz w:val="24"/>
              <w:szCs w:val="24"/>
              <w:shd w:val="clear" w:fill="FFFFFF"/>
              <w:lang w:val="en-US"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仿宋" w:hAnsi="仿宋" w:eastAsia="仿宋" w:cs="仿宋"/>
              <w:b/>
              <w:bCs/>
              <w:sz w:val="24"/>
              <w:szCs w:val="24"/>
            </w:rPr>
          </w:pPr>
          <w:r>
            <w:rPr>
              <w:rFonts w:hint="eastAsia" w:ascii="仿宋" w:hAnsi="仿宋" w:eastAsia="仿宋" w:cs="仿宋"/>
              <w:b/>
              <w:bCs/>
              <w:i w:val="0"/>
              <w:iCs w:val="0"/>
              <w:caps w:val="0"/>
              <w:color w:val="000000"/>
              <w:spacing w:val="0"/>
              <w:sz w:val="24"/>
              <w:szCs w:val="24"/>
              <w:shd w:val="clear" w:fill="FFFFFF"/>
              <w:lang w:val="en-US" w:eastAsia="zh-CN"/>
            </w:rPr>
            <w:fldChar w:fldCharType="begin"/>
          </w:r>
          <w:r>
            <w:rPr>
              <w:rFonts w:hint="eastAsia" w:ascii="仿宋" w:hAnsi="仿宋" w:eastAsia="仿宋" w:cs="仿宋"/>
              <w:b/>
              <w:bCs/>
              <w:i w:val="0"/>
              <w:iCs w:val="0"/>
              <w:caps w:val="0"/>
              <w:spacing w:val="0"/>
              <w:sz w:val="24"/>
              <w:szCs w:val="24"/>
              <w:shd w:val="clear" w:fill="FFFFFF"/>
              <w:lang w:val="en-US" w:eastAsia="zh-CN"/>
            </w:rPr>
            <w:instrText xml:space="preserve"> HYPERLINK \l _Toc22326 </w:instrText>
          </w:r>
          <w:r>
            <w:rPr>
              <w:rFonts w:hint="eastAsia" w:ascii="仿宋" w:hAnsi="仿宋" w:eastAsia="仿宋" w:cs="仿宋"/>
              <w:b/>
              <w:bCs/>
              <w:i w:val="0"/>
              <w:iCs w:val="0"/>
              <w:caps w:val="0"/>
              <w:spacing w:val="0"/>
              <w:sz w:val="24"/>
              <w:szCs w:val="24"/>
              <w:shd w:val="clear" w:fill="FFFFFF"/>
              <w:lang w:val="en-US" w:eastAsia="zh-CN"/>
            </w:rPr>
            <w:fldChar w:fldCharType="separate"/>
          </w: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 企业概况</w:t>
          </w:r>
          <w:r>
            <w:rPr>
              <w:rFonts w:hint="eastAsia" w:ascii="仿宋" w:hAnsi="仿宋" w:eastAsia="仿宋" w:cs="仿宋"/>
              <w:b/>
              <w:bCs/>
              <w:sz w:val="24"/>
              <w:szCs w:val="24"/>
            </w:rPr>
            <w:tab/>
          </w: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PAGEREF _Toc22326 \h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3</w:t>
          </w:r>
          <w:r>
            <w:rPr>
              <w:rFonts w:hint="eastAsia" w:ascii="仿宋" w:hAnsi="仿宋" w:eastAsia="仿宋" w:cs="仿宋"/>
              <w:b/>
              <w:bCs/>
              <w:sz w:val="24"/>
              <w:szCs w:val="24"/>
            </w:rPr>
            <w:fldChar w:fldCharType="end"/>
          </w:r>
          <w:r>
            <w:rPr>
              <w:rFonts w:hint="eastAsia" w:ascii="仿宋" w:hAnsi="仿宋" w:eastAsia="仿宋" w:cs="仿宋"/>
              <w:b/>
              <w:bCs/>
              <w:i w:val="0"/>
              <w:iCs w:val="0"/>
              <w:caps w:val="0"/>
              <w:color w:val="000000"/>
              <w:spacing w:val="0"/>
              <w:sz w:val="24"/>
              <w:szCs w:val="24"/>
              <w:shd w:val="clear" w:fill="FFFFFF"/>
              <w:lang w:val="en-US"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仿宋" w:hAnsi="仿宋" w:eastAsia="仿宋" w:cs="仿宋"/>
              <w:b/>
              <w:bCs/>
              <w:sz w:val="24"/>
              <w:szCs w:val="24"/>
            </w:rPr>
          </w:pPr>
          <w:r>
            <w:rPr>
              <w:rFonts w:hint="eastAsia" w:ascii="仿宋" w:hAnsi="仿宋" w:eastAsia="仿宋" w:cs="仿宋"/>
              <w:b/>
              <w:bCs/>
              <w:i w:val="0"/>
              <w:iCs w:val="0"/>
              <w:caps w:val="0"/>
              <w:color w:val="000000"/>
              <w:spacing w:val="0"/>
              <w:sz w:val="24"/>
              <w:szCs w:val="24"/>
              <w:shd w:val="clear" w:fill="FFFFFF"/>
              <w:lang w:val="en-US" w:eastAsia="zh-CN"/>
            </w:rPr>
            <w:fldChar w:fldCharType="begin"/>
          </w:r>
          <w:r>
            <w:rPr>
              <w:rFonts w:hint="eastAsia" w:ascii="仿宋" w:hAnsi="仿宋" w:eastAsia="仿宋" w:cs="仿宋"/>
              <w:b/>
              <w:bCs/>
              <w:i w:val="0"/>
              <w:iCs w:val="0"/>
              <w:caps w:val="0"/>
              <w:spacing w:val="0"/>
              <w:sz w:val="24"/>
              <w:szCs w:val="24"/>
              <w:shd w:val="clear" w:fill="FFFFFF"/>
              <w:lang w:val="en-US" w:eastAsia="zh-CN"/>
            </w:rPr>
            <w:instrText xml:space="preserve"> HYPERLINK \l _Toc13577 </w:instrText>
          </w:r>
          <w:r>
            <w:rPr>
              <w:rFonts w:hint="eastAsia" w:ascii="仿宋" w:hAnsi="仿宋" w:eastAsia="仿宋" w:cs="仿宋"/>
              <w:b/>
              <w:bCs/>
              <w:i w:val="0"/>
              <w:iCs w:val="0"/>
              <w:caps w:val="0"/>
              <w:spacing w:val="0"/>
              <w:sz w:val="24"/>
              <w:szCs w:val="24"/>
              <w:shd w:val="clear" w:fill="FFFFFF"/>
              <w:lang w:val="en-US" w:eastAsia="zh-CN"/>
            </w:rPr>
            <w:fldChar w:fldCharType="separate"/>
          </w: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 质量管理体系</w:t>
          </w:r>
          <w:r>
            <w:rPr>
              <w:rFonts w:hint="eastAsia" w:ascii="仿宋" w:hAnsi="仿宋" w:eastAsia="仿宋" w:cs="仿宋"/>
              <w:b/>
              <w:bCs/>
              <w:sz w:val="24"/>
              <w:szCs w:val="24"/>
            </w:rPr>
            <w:tab/>
          </w: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PAGEREF _Toc13577 \h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5</w:t>
          </w:r>
          <w:r>
            <w:rPr>
              <w:rFonts w:hint="eastAsia" w:ascii="仿宋" w:hAnsi="仿宋" w:eastAsia="仿宋" w:cs="仿宋"/>
              <w:b/>
              <w:bCs/>
              <w:sz w:val="24"/>
              <w:szCs w:val="24"/>
            </w:rPr>
            <w:fldChar w:fldCharType="end"/>
          </w:r>
          <w:r>
            <w:rPr>
              <w:rFonts w:hint="eastAsia" w:ascii="仿宋" w:hAnsi="仿宋" w:eastAsia="仿宋" w:cs="仿宋"/>
              <w:b/>
              <w:bCs/>
              <w:i w:val="0"/>
              <w:iCs w:val="0"/>
              <w:caps w:val="0"/>
              <w:color w:val="000000"/>
              <w:spacing w:val="0"/>
              <w:sz w:val="24"/>
              <w:szCs w:val="24"/>
              <w:shd w:val="clear" w:fill="FFFFFF"/>
              <w:lang w:val="en-US"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仿宋" w:hAnsi="仿宋" w:eastAsia="仿宋" w:cs="仿宋"/>
              <w:b/>
              <w:bCs/>
              <w:sz w:val="24"/>
              <w:szCs w:val="24"/>
            </w:rPr>
          </w:pPr>
          <w:r>
            <w:rPr>
              <w:rFonts w:hint="eastAsia" w:ascii="仿宋" w:hAnsi="仿宋" w:eastAsia="仿宋" w:cs="仿宋"/>
              <w:b/>
              <w:bCs/>
              <w:i w:val="0"/>
              <w:iCs w:val="0"/>
              <w:caps w:val="0"/>
              <w:color w:val="000000"/>
              <w:spacing w:val="0"/>
              <w:sz w:val="24"/>
              <w:szCs w:val="24"/>
              <w:shd w:val="clear" w:fill="FFFFFF"/>
              <w:lang w:val="en-US" w:eastAsia="zh-CN"/>
            </w:rPr>
            <w:fldChar w:fldCharType="begin"/>
          </w:r>
          <w:r>
            <w:rPr>
              <w:rFonts w:hint="eastAsia" w:ascii="仿宋" w:hAnsi="仿宋" w:eastAsia="仿宋" w:cs="仿宋"/>
              <w:b/>
              <w:bCs/>
              <w:i w:val="0"/>
              <w:iCs w:val="0"/>
              <w:caps w:val="0"/>
              <w:spacing w:val="0"/>
              <w:sz w:val="24"/>
              <w:szCs w:val="24"/>
              <w:shd w:val="clear" w:fill="FFFFFF"/>
              <w:lang w:val="en-US" w:eastAsia="zh-CN"/>
            </w:rPr>
            <w:instrText xml:space="preserve"> HYPERLINK \l _Toc14571 </w:instrText>
          </w:r>
          <w:r>
            <w:rPr>
              <w:rFonts w:hint="eastAsia" w:ascii="仿宋" w:hAnsi="仿宋" w:eastAsia="仿宋" w:cs="仿宋"/>
              <w:b/>
              <w:bCs/>
              <w:i w:val="0"/>
              <w:iCs w:val="0"/>
              <w:caps w:val="0"/>
              <w:spacing w:val="0"/>
              <w:sz w:val="24"/>
              <w:szCs w:val="24"/>
              <w:shd w:val="clear" w:fill="FFFFFF"/>
              <w:lang w:val="en-US" w:eastAsia="zh-CN"/>
            </w:rPr>
            <w:fldChar w:fldCharType="separate"/>
          </w:r>
          <w:r>
            <w:rPr>
              <w:rFonts w:hint="eastAsia" w:ascii="仿宋" w:hAnsi="仿宋" w:eastAsia="仿宋" w:cs="仿宋"/>
              <w:b/>
              <w:bCs/>
              <w:sz w:val="24"/>
              <w:szCs w:val="24"/>
              <w:lang w:val="en-US" w:eastAsia="zh-CN"/>
            </w:rPr>
            <w:t>4</w:t>
          </w:r>
          <w:r>
            <w:rPr>
              <w:rFonts w:hint="eastAsia" w:ascii="仿宋" w:hAnsi="仿宋" w:eastAsia="仿宋" w:cs="仿宋"/>
              <w:b/>
              <w:bCs/>
              <w:sz w:val="24"/>
              <w:szCs w:val="24"/>
            </w:rPr>
            <w:t>. 产品质量与服务质量</w:t>
          </w:r>
          <w:r>
            <w:rPr>
              <w:rFonts w:hint="eastAsia" w:ascii="仿宋" w:hAnsi="仿宋" w:eastAsia="仿宋" w:cs="仿宋"/>
              <w:b/>
              <w:bCs/>
              <w:sz w:val="24"/>
              <w:szCs w:val="24"/>
            </w:rPr>
            <w:tab/>
          </w: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PAGEREF _Toc14571 \h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6</w:t>
          </w:r>
          <w:r>
            <w:rPr>
              <w:rFonts w:hint="eastAsia" w:ascii="仿宋" w:hAnsi="仿宋" w:eastAsia="仿宋" w:cs="仿宋"/>
              <w:b/>
              <w:bCs/>
              <w:sz w:val="24"/>
              <w:szCs w:val="24"/>
            </w:rPr>
            <w:fldChar w:fldCharType="end"/>
          </w:r>
          <w:r>
            <w:rPr>
              <w:rFonts w:hint="eastAsia" w:ascii="仿宋" w:hAnsi="仿宋" w:eastAsia="仿宋" w:cs="仿宋"/>
              <w:b/>
              <w:bCs/>
              <w:i w:val="0"/>
              <w:iCs w:val="0"/>
              <w:caps w:val="0"/>
              <w:color w:val="000000"/>
              <w:spacing w:val="0"/>
              <w:sz w:val="24"/>
              <w:szCs w:val="24"/>
              <w:shd w:val="clear" w:fill="FFFFFF"/>
              <w:lang w:val="en-US"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仿宋" w:hAnsi="仿宋" w:eastAsia="仿宋" w:cs="仿宋"/>
              <w:b/>
              <w:bCs/>
              <w:sz w:val="24"/>
              <w:szCs w:val="24"/>
            </w:rPr>
          </w:pPr>
          <w:r>
            <w:rPr>
              <w:rFonts w:hint="eastAsia" w:ascii="仿宋" w:hAnsi="仿宋" w:eastAsia="仿宋" w:cs="仿宋"/>
              <w:b/>
              <w:bCs/>
              <w:i w:val="0"/>
              <w:iCs w:val="0"/>
              <w:caps w:val="0"/>
              <w:color w:val="000000"/>
              <w:spacing w:val="0"/>
              <w:sz w:val="24"/>
              <w:szCs w:val="24"/>
              <w:shd w:val="clear" w:fill="FFFFFF"/>
              <w:lang w:val="en-US" w:eastAsia="zh-CN"/>
            </w:rPr>
            <w:fldChar w:fldCharType="begin"/>
          </w:r>
          <w:r>
            <w:rPr>
              <w:rFonts w:hint="eastAsia" w:ascii="仿宋" w:hAnsi="仿宋" w:eastAsia="仿宋" w:cs="仿宋"/>
              <w:b/>
              <w:bCs/>
              <w:i w:val="0"/>
              <w:iCs w:val="0"/>
              <w:caps w:val="0"/>
              <w:spacing w:val="0"/>
              <w:sz w:val="24"/>
              <w:szCs w:val="24"/>
              <w:shd w:val="clear" w:fill="FFFFFF"/>
              <w:lang w:val="en-US" w:eastAsia="zh-CN"/>
            </w:rPr>
            <w:instrText xml:space="preserve"> HYPERLINK \l _Toc7009 </w:instrText>
          </w:r>
          <w:r>
            <w:rPr>
              <w:rFonts w:hint="eastAsia" w:ascii="仿宋" w:hAnsi="仿宋" w:eastAsia="仿宋" w:cs="仿宋"/>
              <w:b/>
              <w:bCs/>
              <w:i w:val="0"/>
              <w:iCs w:val="0"/>
              <w:caps w:val="0"/>
              <w:spacing w:val="0"/>
              <w:sz w:val="24"/>
              <w:szCs w:val="24"/>
              <w:shd w:val="clear" w:fill="FFFFFF"/>
              <w:lang w:val="en-US" w:eastAsia="zh-CN"/>
            </w:rPr>
            <w:fldChar w:fldCharType="separate"/>
          </w: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 质量信用状况</w:t>
          </w:r>
          <w:r>
            <w:rPr>
              <w:rFonts w:hint="eastAsia" w:ascii="仿宋" w:hAnsi="仿宋" w:eastAsia="仿宋" w:cs="仿宋"/>
              <w:b/>
              <w:bCs/>
              <w:sz w:val="24"/>
              <w:szCs w:val="24"/>
            </w:rPr>
            <w:tab/>
          </w: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PAGEREF _Toc7009 \h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9</w:t>
          </w:r>
          <w:r>
            <w:rPr>
              <w:rFonts w:hint="eastAsia" w:ascii="仿宋" w:hAnsi="仿宋" w:eastAsia="仿宋" w:cs="仿宋"/>
              <w:b/>
              <w:bCs/>
              <w:sz w:val="24"/>
              <w:szCs w:val="24"/>
            </w:rPr>
            <w:fldChar w:fldCharType="end"/>
          </w:r>
          <w:r>
            <w:rPr>
              <w:rFonts w:hint="eastAsia" w:ascii="仿宋" w:hAnsi="仿宋" w:eastAsia="仿宋" w:cs="仿宋"/>
              <w:b/>
              <w:bCs/>
              <w:i w:val="0"/>
              <w:iCs w:val="0"/>
              <w:caps w:val="0"/>
              <w:color w:val="000000"/>
              <w:spacing w:val="0"/>
              <w:sz w:val="24"/>
              <w:szCs w:val="24"/>
              <w:shd w:val="clear" w:fill="FFFFFF"/>
              <w:lang w:val="en-US"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仿宋" w:hAnsi="仿宋" w:eastAsia="仿宋" w:cs="仿宋"/>
              <w:b/>
              <w:bCs/>
              <w:sz w:val="24"/>
              <w:szCs w:val="24"/>
            </w:rPr>
          </w:pPr>
          <w:r>
            <w:rPr>
              <w:rFonts w:hint="eastAsia" w:ascii="仿宋" w:hAnsi="仿宋" w:eastAsia="仿宋" w:cs="仿宋"/>
              <w:b/>
              <w:bCs/>
              <w:i w:val="0"/>
              <w:iCs w:val="0"/>
              <w:caps w:val="0"/>
              <w:color w:val="000000"/>
              <w:spacing w:val="0"/>
              <w:sz w:val="24"/>
              <w:szCs w:val="24"/>
              <w:shd w:val="clear" w:fill="FFFFFF"/>
              <w:lang w:val="en-US" w:eastAsia="zh-CN"/>
            </w:rPr>
            <w:fldChar w:fldCharType="begin"/>
          </w:r>
          <w:r>
            <w:rPr>
              <w:rFonts w:hint="eastAsia" w:ascii="仿宋" w:hAnsi="仿宋" w:eastAsia="仿宋" w:cs="仿宋"/>
              <w:b/>
              <w:bCs/>
              <w:i w:val="0"/>
              <w:iCs w:val="0"/>
              <w:caps w:val="0"/>
              <w:spacing w:val="0"/>
              <w:sz w:val="24"/>
              <w:szCs w:val="24"/>
              <w:shd w:val="clear" w:fill="FFFFFF"/>
              <w:lang w:val="en-US" w:eastAsia="zh-CN"/>
            </w:rPr>
            <w:instrText xml:space="preserve"> HYPERLINK \l _Toc5914 </w:instrText>
          </w:r>
          <w:r>
            <w:rPr>
              <w:rFonts w:hint="eastAsia" w:ascii="仿宋" w:hAnsi="仿宋" w:eastAsia="仿宋" w:cs="仿宋"/>
              <w:b/>
              <w:bCs/>
              <w:i w:val="0"/>
              <w:iCs w:val="0"/>
              <w:caps w:val="0"/>
              <w:spacing w:val="0"/>
              <w:sz w:val="24"/>
              <w:szCs w:val="24"/>
              <w:shd w:val="clear" w:fill="FFFFFF"/>
              <w:lang w:val="en-US" w:eastAsia="zh-CN"/>
            </w:rPr>
            <w:fldChar w:fldCharType="separate"/>
          </w:r>
          <w:r>
            <w:rPr>
              <w:rFonts w:hint="eastAsia" w:ascii="仿宋" w:hAnsi="仿宋" w:eastAsia="仿宋" w:cs="仿宋"/>
              <w:b/>
              <w:bCs/>
              <w:sz w:val="24"/>
              <w:szCs w:val="24"/>
              <w:lang w:val="en-US" w:eastAsia="zh-CN"/>
            </w:rPr>
            <w:t>6</w:t>
          </w:r>
          <w:r>
            <w:rPr>
              <w:rFonts w:hint="eastAsia" w:ascii="仿宋" w:hAnsi="仿宋" w:eastAsia="仿宋" w:cs="仿宋"/>
              <w:b/>
              <w:bCs/>
              <w:sz w:val="24"/>
              <w:szCs w:val="24"/>
            </w:rPr>
            <w:t>. 质量改进与创新</w:t>
          </w:r>
          <w:r>
            <w:rPr>
              <w:rFonts w:hint="eastAsia" w:ascii="仿宋" w:hAnsi="仿宋" w:eastAsia="仿宋" w:cs="仿宋"/>
              <w:b/>
              <w:bCs/>
              <w:sz w:val="24"/>
              <w:szCs w:val="24"/>
            </w:rPr>
            <w:tab/>
          </w: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PAGEREF _Toc5914 \h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12</w:t>
          </w:r>
          <w:r>
            <w:rPr>
              <w:rFonts w:hint="eastAsia" w:ascii="仿宋" w:hAnsi="仿宋" w:eastAsia="仿宋" w:cs="仿宋"/>
              <w:b/>
              <w:bCs/>
              <w:sz w:val="24"/>
              <w:szCs w:val="24"/>
            </w:rPr>
            <w:fldChar w:fldCharType="end"/>
          </w:r>
          <w:r>
            <w:rPr>
              <w:rFonts w:hint="eastAsia" w:ascii="仿宋" w:hAnsi="仿宋" w:eastAsia="仿宋" w:cs="仿宋"/>
              <w:b/>
              <w:bCs/>
              <w:i w:val="0"/>
              <w:iCs w:val="0"/>
              <w:caps w:val="0"/>
              <w:color w:val="000000"/>
              <w:spacing w:val="0"/>
              <w:sz w:val="24"/>
              <w:szCs w:val="24"/>
              <w:shd w:val="clear" w:fill="FFFFFF"/>
              <w:lang w:val="en-US"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仿宋" w:hAnsi="仿宋" w:eastAsia="仿宋" w:cs="仿宋"/>
              <w:b/>
              <w:bCs/>
              <w:sz w:val="24"/>
              <w:szCs w:val="24"/>
            </w:rPr>
          </w:pPr>
          <w:r>
            <w:rPr>
              <w:rFonts w:hint="eastAsia" w:ascii="仿宋" w:hAnsi="仿宋" w:eastAsia="仿宋" w:cs="仿宋"/>
              <w:b/>
              <w:bCs/>
              <w:i w:val="0"/>
              <w:iCs w:val="0"/>
              <w:caps w:val="0"/>
              <w:color w:val="000000"/>
              <w:spacing w:val="0"/>
              <w:sz w:val="24"/>
              <w:szCs w:val="24"/>
              <w:shd w:val="clear" w:fill="FFFFFF"/>
              <w:lang w:val="en-US" w:eastAsia="zh-CN"/>
            </w:rPr>
            <w:fldChar w:fldCharType="begin"/>
          </w:r>
          <w:r>
            <w:rPr>
              <w:rFonts w:hint="eastAsia" w:ascii="仿宋" w:hAnsi="仿宋" w:eastAsia="仿宋" w:cs="仿宋"/>
              <w:b/>
              <w:bCs/>
              <w:i w:val="0"/>
              <w:iCs w:val="0"/>
              <w:caps w:val="0"/>
              <w:spacing w:val="0"/>
              <w:sz w:val="24"/>
              <w:szCs w:val="24"/>
              <w:shd w:val="clear" w:fill="FFFFFF"/>
              <w:lang w:val="en-US" w:eastAsia="zh-CN"/>
            </w:rPr>
            <w:instrText xml:space="preserve"> HYPERLINK \l _Toc12881 </w:instrText>
          </w:r>
          <w:r>
            <w:rPr>
              <w:rFonts w:hint="eastAsia" w:ascii="仿宋" w:hAnsi="仿宋" w:eastAsia="仿宋" w:cs="仿宋"/>
              <w:b/>
              <w:bCs/>
              <w:i w:val="0"/>
              <w:iCs w:val="0"/>
              <w:caps w:val="0"/>
              <w:spacing w:val="0"/>
              <w:sz w:val="24"/>
              <w:szCs w:val="24"/>
              <w:shd w:val="clear" w:fill="FFFFFF"/>
              <w:lang w:val="en-US" w:eastAsia="zh-CN"/>
            </w:rPr>
            <w:fldChar w:fldCharType="separate"/>
          </w: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 结论与建议</w:t>
          </w:r>
          <w:r>
            <w:rPr>
              <w:rFonts w:hint="eastAsia" w:ascii="仿宋" w:hAnsi="仿宋" w:eastAsia="仿宋" w:cs="仿宋"/>
              <w:b/>
              <w:bCs/>
              <w:sz w:val="24"/>
              <w:szCs w:val="24"/>
            </w:rPr>
            <w:tab/>
          </w: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PAGEREF _Toc12881 \h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14</w:t>
          </w:r>
          <w:r>
            <w:rPr>
              <w:rFonts w:hint="eastAsia" w:ascii="仿宋" w:hAnsi="仿宋" w:eastAsia="仿宋" w:cs="仿宋"/>
              <w:b/>
              <w:bCs/>
              <w:sz w:val="24"/>
              <w:szCs w:val="24"/>
            </w:rPr>
            <w:fldChar w:fldCharType="end"/>
          </w:r>
          <w:r>
            <w:rPr>
              <w:rFonts w:hint="eastAsia" w:ascii="仿宋" w:hAnsi="仿宋" w:eastAsia="仿宋" w:cs="仿宋"/>
              <w:b/>
              <w:bCs/>
              <w:i w:val="0"/>
              <w:iCs w:val="0"/>
              <w:caps w:val="0"/>
              <w:color w:val="000000"/>
              <w:spacing w:val="0"/>
              <w:sz w:val="24"/>
              <w:szCs w:val="24"/>
              <w:shd w:val="clear" w:fill="FFFFFF"/>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b w:val="0"/>
              <w:bCs w:val="0"/>
              <w:i w:val="0"/>
              <w:iCs w:val="0"/>
              <w:caps w:val="0"/>
              <w:color w:val="000000"/>
              <w:spacing w:val="0"/>
              <w:sz w:val="19"/>
              <w:szCs w:val="19"/>
              <w:shd w:val="clear" w:fill="FFFFFF"/>
              <w:lang w:val="en-US" w:eastAsia="zh-CN"/>
            </w:rPr>
          </w:pPr>
          <w:r>
            <w:rPr>
              <w:rFonts w:hint="eastAsia" w:ascii="仿宋" w:hAnsi="仿宋" w:eastAsia="仿宋" w:cs="仿宋"/>
              <w:b/>
              <w:bCs/>
              <w:i w:val="0"/>
              <w:iCs w:val="0"/>
              <w:caps w:val="0"/>
              <w:color w:val="000000"/>
              <w:spacing w:val="0"/>
              <w:sz w:val="24"/>
              <w:szCs w:val="24"/>
              <w:shd w:val="clear" w:fill="FFFFFF"/>
              <w:lang w:val="en-US" w:eastAsia="zh-CN"/>
            </w:rPr>
            <w:fldChar w:fldCharType="end"/>
          </w:r>
        </w:p>
      </w:sdtContent>
    </w:sdt>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360" w:lineRule="auto"/>
        <w:ind w:left="0" w:right="0" w:firstLine="0"/>
        <w:jc w:val="center"/>
        <w:rPr>
          <w:rFonts w:hint="eastAsia" w:ascii="仿宋" w:hAnsi="仿宋" w:eastAsia="仿宋" w:cs="仿宋"/>
          <w:b w:val="0"/>
          <w:bCs w:val="0"/>
          <w:i w:val="0"/>
          <w:iCs w:val="0"/>
          <w:caps w:val="0"/>
          <w:color w:val="000000"/>
          <w:spacing w:val="0"/>
          <w:sz w:val="24"/>
          <w:szCs w:val="24"/>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360" w:lineRule="auto"/>
        <w:ind w:left="0" w:right="0" w:firstLine="0"/>
        <w:jc w:val="center"/>
        <w:rPr>
          <w:rFonts w:hint="eastAsia" w:ascii="仿宋" w:hAnsi="仿宋" w:eastAsia="仿宋" w:cs="仿宋"/>
          <w:b w:val="0"/>
          <w:bCs w:val="0"/>
          <w:i w:val="0"/>
          <w:iCs w:val="0"/>
          <w:caps w:val="0"/>
          <w:color w:val="000000"/>
          <w:spacing w:val="0"/>
          <w:sz w:val="24"/>
          <w:szCs w:val="24"/>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360" w:lineRule="auto"/>
        <w:ind w:left="0" w:right="0" w:firstLine="0"/>
        <w:jc w:val="center"/>
        <w:rPr>
          <w:rFonts w:hint="eastAsia" w:ascii="仿宋" w:hAnsi="仿宋" w:eastAsia="仿宋" w:cs="仿宋"/>
          <w:b w:val="0"/>
          <w:bCs w:val="0"/>
          <w:i w:val="0"/>
          <w:iCs w:val="0"/>
          <w:caps w:val="0"/>
          <w:color w:val="000000"/>
          <w:spacing w:val="0"/>
          <w:sz w:val="24"/>
          <w:szCs w:val="24"/>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360" w:lineRule="auto"/>
        <w:ind w:left="0" w:right="0" w:firstLine="0"/>
        <w:jc w:val="center"/>
        <w:rPr>
          <w:rFonts w:hint="eastAsia" w:ascii="仿宋" w:hAnsi="仿宋" w:eastAsia="仿宋" w:cs="仿宋"/>
          <w:b w:val="0"/>
          <w:bCs w:val="0"/>
          <w:i w:val="0"/>
          <w:iCs w:val="0"/>
          <w:caps w:val="0"/>
          <w:color w:val="000000"/>
          <w:spacing w:val="0"/>
          <w:sz w:val="24"/>
          <w:szCs w:val="24"/>
          <w:shd w:val="clear" w:fill="FFFFFF"/>
          <w:lang w:val="en-US" w:eastAsia="zh-CN"/>
        </w:rPr>
      </w:pPr>
    </w:p>
    <w:p>
      <w:pPr>
        <w:rPr>
          <w:rFonts w:hint="eastAsia" w:ascii="仿宋" w:hAnsi="仿宋" w:eastAsia="仿宋" w:cs="仿宋"/>
          <w:b w:val="0"/>
          <w:bCs w:val="0"/>
          <w:i w:val="0"/>
          <w:iCs w:val="0"/>
          <w:caps w:val="0"/>
          <w:color w:val="000000"/>
          <w:spacing w:val="0"/>
          <w:sz w:val="24"/>
          <w:szCs w:val="24"/>
          <w:shd w:val="clear" w:fill="FFFFFF"/>
          <w:lang w:val="en-US" w:eastAsia="zh-CN"/>
        </w:rPr>
      </w:pPr>
    </w:p>
    <w:p>
      <w:pPr>
        <w:rPr>
          <w:rFonts w:hint="eastAsia" w:ascii="仿宋" w:hAnsi="仿宋" w:eastAsia="仿宋" w:cs="仿宋"/>
          <w:b w:val="0"/>
          <w:bCs w:val="0"/>
          <w:i w:val="0"/>
          <w:iCs w:val="0"/>
          <w:caps w:val="0"/>
          <w:color w:val="000000"/>
          <w:spacing w:val="0"/>
          <w:sz w:val="24"/>
          <w:szCs w:val="24"/>
          <w:shd w:val="clear" w:fill="FFFFFF"/>
          <w:lang w:val="en-US" w:eastAsia="zh-CN"/>
        </w:rPr>
      </w:pPr>
    </w:p>
    <w:p>
      <w:pPr>
        <w:rPr>
          <w:rFonts w:hint="eastAsia" w:ascii="仿宋" w:hAnsi="仿宋" w:eastAsia="仿宋" w:cs="仿宋"/>
          <w:b w:val="0"/>
          <w:bCs w:val="0"/>
          <w:i w:val="0"/>
          <w:iCs w:val="0"/>
          <w:caps w:val="0"/>
          <w:color w:val="000000"/>
          <w:spacing w:val="0"/>
          <w:sz w:val="24"/>
          <w:szCs w:val="24"/>
          <w:shd w:val="clear" w:fill="FFFFFF"/>
          <w:lang w:val="en-US" w:eastAsia="zh-CN"/>
        </w:rPr>
      </w:pPr>
    </w:p>
    <w:p>
      <w:pPr>
        <w:rPr>
          <w:rFonts w:hint="eastAsia" w:ascii="仿宋" w:hAnsi="仿宋" w:eastAsia="仿宋" w:cs="仿宋"/>
          <w:b w:val="0"/>
          <w:bCs w:val="0"/>
          <w:i w:val="0"/>
          <w:iCs w:val="0"/>
          <w:caps w:val="0"/>
          <w:color w:val="000000"/>
          <w:spacing w:val="0"/>
          <w:sz w:val="24"/>
          <w:szCs w:val="24"/>
          <w:shd w:val="clear" w:fill="FFFFFF"/>
          <w:lang w:val="en-US" w:eastAsia="zh-CN"/>
        </w:rPr>
      </w:pPr>
    </w:p>
    <w:p>
      <w:pPr>
        <w:rPr>
          <w:rFonts w:hint="eastAsia" w:ascii="仿宋" w:hAnsi="仿宋" w:eastAsia="仿宋" w:cs="仿宋"/>
          <w:b w:val="0"/>
          <w:bCs w:val="0"/>
          <w:i w:val="0"/>
          <w:iCs w:val="0"/>
          <w:caps w:val="0"/>
          <w:color w:val="000000"/>
          <w:spacing w:val="0"/>
          <w:sz w:val="24"/>
          <w:szCs w:val="24"/>
          <w:shd w:val="clear" w:fill="FFFFFF"/>
          <w:lang w:val="en-US" w:eastAsia="zh-CN"/>
        </w:rPr>
      </w:pPr>
    </w:p>
    <w:p>
      <w:pPr>
        <w:rPr>
          <w:rFonts w:hint="eastAsia" w:ascii="仿宋" w:hAnsi="仿宋" w:eastAsia="仿宋" w:cs="仿宋"/>
          <w:b w:val="0"/>
          <w:bCs w:val="0"/>
          <w:i w:val="0"/>
          <w:iCs w:val="0"/>
          <w:caps w:val="0"/>
          <w:color w:val="000000"/>
          <w:spacing w:val="0"/>
          <w:sz w:val="24"/>
          <w:szCs w:val="24"/>
          <w:shd w:val="clear" w:fill="FFFFFF"/>
          <w:lang w:val="en-US" w:eastAsia="zh-CN"/>
        </w:rPr>
      </w:pPr>
    </w:p>
    <w:p>
      <w:pPr>
        <w:rPr>
          <w:rFonts w:hint="eastAsia" w:ascii="仿宋" w:hAnsi="仿宋" w:eastAsia="仿宋" w:cs="仿宋"/>
          <w:b w:val="0"/>
          <w:bCs w:val="0"/>
          <w:i w:val="0"/>
          <w:iCs w:val="0"/>
          <w:caps w:val="0"/>
          <w:color w:val="000000"/>
          <w:spacing w:val="0"/>
          <w:sz w:val="24"/>
          <w:szCs w:val="24"/>
          <w:shd w:val="clear" w:fill="FFFFFF"/>
          <w:lang w:val="en-US" w:eastAsia="zh-CN"/>
        </w:rPr>
      </w:pPr>
    </w:p>
    <w:p>
      <w:pPr>
        <w:rPr>
          <w:rFonts w:hint="eastAsia" w:ascii="仿宋" w:hAnsi="仿宋" w:eastAsia="仿宋" w:cs="仿宋"/>
          <w:b w:val="0"/>
          <w:bCs w:val="0"/>
          <w:i w:val="0"/>
          <w:iCs w:val="0"/>
          <w:caps w:val="0"/>
          <w:color w:val="000000"/>
          <w:spacing w:val="0"/>
          <w:sz w:val="24"/>
          <w:szCs w:val="24"/>
          <w:shd w:val="clear" w:fill="FFFFFF"/>
          <w:lang w:val="en-US" w:eastAsia="zh-CN"/>
        </w:rPr>
      </w:pPr>
    </w:p>
    <w:p>
      <w:pPr>
        <w:rPr>
          <w:rFonts w:hint="eastAsia" w:ascii="仿宋" w:hAnsi="仿宋" w:eastAsia="仿宋" w:cs="仿宋"/>
          <w:b w:val="0"/>
          <w:bCs w:val="0"/>
          <w:i w:val="0"/>
          <w:iCs w:val="0"/>
          <w:caps w:val="0"/>
          <w:color w:val="000000"/>
          <w:spacing w:val="0"/>
          <w:sz w:val="24"/>
          <w:szCs w:val="24"/>
          <w:shd w:val="clear" w:fill="FFFFFF"/>
          <w:lang w:val="en-US" w:eastAsia="zh-CN"/>
        </w:rPr>
      </w:pPr>
    </w:p>
    <w:p>
      <w:pPr>
        <w:rPr>
          <w:rFonts w:hint="eastAsia" w:ascii="仿宋" w:hAnsi="仿宋" w:eastAsia="仿宋" w:cs="仿宋"/>
          <w:b w:val="0"/>
          <w:bCs w:val="0"/>
          <w:i w:val="0"/>
          <w:iCs w:val="0"/>
          <w:caps w:val="0"/>
          <w:color w:val="000000"/>
          <w:spacing w:val="0"/>
          <w:sz w:val="24"/>
          <w:szCs w:val="24"/>
          <w:shd w:val="clear" w:fill="FFFFFF"/>
          <w:lang w:val="en-US" w:eastAsia="zh-CN"/>
        </w:rPr>
      </w:pPr>
    </w:p>
    <w:p>
      <w:pPr>
        <w:rPr>
          <w:rFonts w:hint="eastAsia" w:ascii="仿宋" w:hAnsi="仿宋" w:eastAsia="仿宋" w:cs="仿宋"/>
          <w:b w:val="0"/>
          <w:bCs w:val="0"/>
          <w:i w:val="0"/>
          <w:iCs w:val="0"/>
          <w:caps w:val="0"/>
          <w:color w:val="000000"/>
          <w:spacing w:val="0"/>
          <w:sz w:val="24"/>
          <w:szCs w:val="24"/>
          <w:shd w:val="clear" w:fill="FFFFFF"/>
          <w:lang w:val="en-US" w:eastAsia="zh-CN"/>
        </w:rPr>
      </w:pPr>
    </w:p>
    <w:p>
      <w:pPr>
        <w:rPr>
          <w:rFonts w:hint="eastAsia" w:ascii="仿宋" w:hAnsi="仿宋" w:eastAsia="仿宋" w:cs="仿宋"/>
          <w:b w:val="0"/>
          <w:bCs w:val="0"/>
          <w:i w:val="0"/>
          <w:iCs w:val="0"/>
          <w:caps w:val="0"/>
          <w:color w:val="000000"/>
          <w:spacing w:val="0"/>
          <w:sz w:val="24"/>
          <w:szCs w:val="24"/>
          <w:shd w:val="clear" w:fill="FFFFFF"/>
          <w:lang w:val="en-US" w:eastAsia="zh-CN"/>
        </w:rPr>
      </w:pPr>
    </w:p>
    <w:p>
      <w:pPr>
        <w:rPr>
          <w:rFonts w:hint="eastAsia" w:ascii="仿宋" w:hAnsi="仿宋" w:eastAsia="仿宋" w:cs="仿宋"/>
          <w:b w:val="0"/>
          <w:bCs w:val="0"/>
          <w:i w:val="0"/>
          <w:iCs w:val="0"/>
          <w:caps w:val="0"/>
          <w:color w:val="000000"/>
          <w:spacing w:val="0"/>
          <w:sz w:val="24"/>
          <w:szCs w:val="24"/>
          <w:shd w:val="clear" w:fill="FFFFFF"/>
          <w:lang w:val="en-US" w:eastAsia="zh-CN"/>
        </w:rPr>
      </w:pPr>
    </w:p>
    <w:p>
      <w:pPr>
        <w:rPr>
          <w:rFonts w:hint="eastAsia" w:ascii="仿宋" w:hAnsi="仿宋" w:eastAsia="仿宋" w:cs="仿宋"/>
          <w:b w:val="0"/>
          <w:bCs w:val="0"/>
          <w:i w:val="0"/>
          <w:iCs w:val="0"/>
          <w:caps w:val="0"/>
          <w:color w:val="000000"/>
          <w:spacing w:val="0"/>
          <w:sz w:val="24"/>
          <w:szCs w:val="24"/>
          <w:shd w:val="clear" w:fill="FFFFFF"/>
          <w:lang w:val="en-US" w:eastAsia="zh-CN"/>
        </w:rPr>
      </w:pPr>
    </w:p>
    <w:p>
      <w:pPr>
        <w:rPr>
          <w:rFonts w:hint="eastAsia" w:ascii="仿宋" w:hAnsi="仿宋" w:eastAsia="仿宋" w:cs="仿宋"/>
          <w:b w:val="0"/>
          <w:bCs w:val="0"/>
          <w:i w:val="0"/>
          <w:iCs w:val="0"/>
          <w:caps w:val="0"/>
          <w:color w:val="000000"/>
          <w:spacing w:val="0"/>
          <w:sz w:val="24"/>
          <w:szCs w:val="24"/>
          <w:shd w:val="clear" w:fill="FFFFFF"/>
          <w:lang w:val="en-US" w:eastAsia="zh-CN"/>
        </w:rPr>
      </w:pPr>
    </w:p>
    <w:p>
      <w:pPr>
        <w:rPr>
          <w:rFonts w:hint="eastAsia" w:ascii="仿宋" w:hAnsi="仿宋" w:eastAsia="仿宋" w:cs="仿宋"/>
          <w:b w:val="0"/>
          <w:bCs w:val="0"/>
          <w:i w:val="0"/>
          <w:iCs w:val="0"/>
          <w:caps w:val="0"/>
          <w:color w:val="000000"/>
          <w:spacing w:val="0"/>
          <w:sz w:val="24"/>
          <w:szCs w:val="24"/>
          <w:shd w:val="clear" w:fill="FFFFFF"/>
          <w:lang w:val="en-US" w:eastAsia="zh-CN"/>
        </w:rPr>
      </w:pPr>
    </w:p>
    <w:p>
      <w:pPr>
        <w:rPr>
          <w:rFonts w:hint="eastAsia" w:ascii="仿宋" w:hAnsi="仿宋" w:eastAsia="仿宋" w:cs="仿宋"/>
          <w:b w:val="0"/>
          <w:bCs w:val="0"/>
          <w:i w:val="0"/>
          <w:iCs w:val="0"/>
          <w:caps w:val="0"/>
          <w:color w:val="000000"/>
          <w:spacing w:val="0"/>
          <w:sz w:val="24"/>
          <w:szCs w:val="24"/>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360" w:lineRule="auto"/>
        <w:ind w:left="0" w:right="0" w:firstLine="0"/>
        <w:jc w:val="both"/>
        <w:rPr>
          <w:rFonts w:hint="eastAsia" w:ascii="仿宋" w:hAnsi="仿宋" w:eastAsia="仿宋" w:cs="仿宋"/>
          <w:b w:val="0"/>
          <w:bCs w:val="0"/>
          <w:i w:val="0"/>
          <w:iCs w:val="0"/>
          <w:caps w:val="0"/>
          <w:color w:val="000000"/>
          <w:spacing w:val="0"/>
          <w:sz w:val="24"/>
          <w:szCs w:val="24"/>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360" w:lineRule="auto"/>
        <w:ind w:left="0" w:right="0" w:firstLine="0"/>
        <w:jc w:val="center"/>
        <w:rPr>
          <w:rFonts w:hint="eastAsia" w:ascii="仿宋" w:hAnsi="仿宋" w:eastAsia="仿宋" w:cs="仿宋"/>
          <w:b w:val="0"/>
          <w:bCs w:val="0"/>
          <w:i w:val="0"/>
          <w:iCs w:val="0"/>
          <w:caps w:val="0"/>
          <w:color w:val="000000"/>
          <w:spacing w:val="0"/>
          <w:sz w:val="24"/>
          <w:szCs w:val="24"/>
          <w:shd w:val="clear" w:fill="FFFFFF"/>
          <w:lang w:val="en-US" w:eastAsia="zh-CN"/>
        </w:rPr>
      </w:pPr>
    </w:p>
    <w:p>
      <w:pPr>
        <w:bidi w:val="0"/>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企业质量信用报告</w:t>
      </w:r>
    </w:p>
    <w:p>
      <w:pPr>
        <w:pStyle w:val="2"/>
        <w:bidi w:val="0"/>
        <w:rPr>
          <w:rFonts w:hint="eastAsia"/>
        </w:rPr>
      </w:pPr>
      <w:bookmarkStart w:id="0" w:name="_Toc31226"/>
      <w:r>
        <w:rPr>
          <w:rFonts w:hint="eastAsia"/>
          <w:lang w:val="en-US" w:eastAsia="zh-CN"/>
        </w:rPr>
        <w:t>1</w:t>
      </w:r>
      <w:r>
        <w:rPr>
          <w:rFonts w:hint="eastAsia"/>
        </w:rPr>
        <w:t>. 引言</w:t>
      </w:r>
      <w:bookmarkEnd w:id="0"/>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04" w:leftChars="0" w:right="0" w:rightChars="0" w:firstLine="480" w:firstLineChars="200"/>
        <w:rPr>
          <w:rFonts w:hint="eastAsia" w:ascii="仿宋" w:hAnsi="仿宋" w:eastAsia="仿宋" w:cs="仿宋"/>
          <w:i w:val="0"/>
          <w:iCs w:val="0"/>
          <w:caps w:val="0"/>
          <w:color w:val="1F1F1F"/>
          <w:spacing w:val="0"/>
          <w:sz w:val="24"/>
          <w:szCs w:val="24"/>
          <w:shd w:val="clear" w:fill="FFFFFF"/>
          <w:lang w:val="en-US" w:eastAsia="zh-CN"/>
        </w:rPr>
      </w:pPr>
      <w:r>
        <w:rPr>
          <w:rFonts w:hint="eastAsia" w:ascii="仿宋" w:hAnsi="仿宋" w:eastAsia="仿宋" w:cs="仿宋"/>
          <w:i w:val="0"/>
          <w:iCs w:val="0"/>
          <w:caps w:val="0"/>
          <w:color w:val="1F1F1F"/>
          <w:spacing w:val="0"/>
          <w:sz w:val="24"/>
          <w:szCs w:val="24"/>
          <w:shd w:val="clear" w:fill="FFFFFF"/>
          <w:lang w:val="en-US" w:eastAsia="zh-CN"/>
        </w:rPr>
        <w:t>本报告为江苏凯达重工科技股份有限公司发布的《企业质量信用报告》。本报告是根据江苏凯达重工科技股份有限公司实际运行状况，本着客观的态度进行编写，报告内容真实、有效。本报告旨在全面展示我公司在质量信用方面的理念、实践及成果，以增强客户、合作伙伴及社会各界对我公司的了解和信任。我们深知质量信用是企业生存和发展的基石，因此始终将质量放在首位，致力于提高高品质的产品和服务。报告包括了公司质量管理体系、质量方针、质量文化、过程质量控制等。报告定期公布，以接受社会的监督。</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04" w:leftChars="0" w:right="0" w:rightChars="0" w:firstLine="480" w:firstLineChars="200"/>
        <w:rPr>
          <w:rFonts w:hint="eastAsia" w:ascii="仿宋" w:hAnsi="仿宋" w:eastAsia="仿宋" w:cs="仿宋"/>
          <w:i w:val="0"/>
          <w:iCs w:val="0"/>
          <w:caps w:val="0"/>
          <w:color w:val="1F1F1F"/>
          <w:spacing w:val="0"/>
          <w:sz w:val="24"/>
          <w:szCs w:val="24"/>
          <w:shd w:val="clear" w:fill="FFFFFF"/>
          <w:lang w:val="en-US" w:eastAsia="zh-CN"/>
        </w:rPr>
      </w:pPr>
      <w:r>
        <w:rPr>
          <w:rFonts w:hint="eastAsia" w:ascii="仿宋" w:hAnsi="仿宋" w:eastAsia="仿宋" w:cs="仿宋"/>
          <w:i w:val="0"/>
          <w:iCs w:val="0"/>
          <w:caps w:val="0"/>
          <w:color w:val="1F1F1F"/>
          <w:spacing w:val="0"/>
          <w:sz w:val="24"/>
          <w:szCs w:val="24"/>
          <w:shd w:val="clear" w:fill="FFFFFF"/>
          <w:lang w:val="en-US" w:eastAsia="zh-CN"/>
        </w:rPr>
        <w:t>报告数据说明：本报告数据来自公司内部统计报告。</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rPr>
          <w:rFonts w:hint="eastAsia" w:ascii="仿宋" w:hAnsi="仿宋" w:eastAsia="仿宋" w:cs="仿宋"/>
          <w:i w:val="0"/>
          <w:iCs w:val="0"/>
          <w:caps w:val="0"/>
          <w:color w:val="1F1F1F"/>
          <w:spacing w:val="0"/>
          <w:sz w:val="24"/>
          <w:szCs w:val="24"/>
          <w:shd w:val="clear" w:fill="FFFFFF"/>
        </w:rPr>
      </w:pPr>
    </w:p>
    <w:p>
      <w:pPr>
        <w:pStyle w:val="2"/>
        <w:bidi w:val="0"/>
        <w:rPr>
          <w:rFonts w:hint="eastAsia"/>
        </w:rPr>
      </w:pPr>
      <w:bookmarkStart w:id="1" w:name="_Toc22326"/>
      <w:r>
        <w:rPr>
          <w:rFonts w:hint="eastAsia"/>
          <w:lang w:val="en-US" w:eastAsia="zh-CN"/>
        </w:rPr>
        <w:t>2</w:t>
      </w:r>
      <w:r>
        <w:rPr>
          <w:rFonts w:hint="eastAsia"/>
        </w:rPr>
        <w:t>. 企业概况</w:t>
      </w:r>
      <w:bookmarkEnd w:id="1"/>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04" w:leftChars="0" w:right="0" w:rightChars="0" w:firstLine="480" w:firstLineChars="200"/>
        <w:rPr>
          <w:rFonts w:hint="eastAsia" w:ascii="仿宋" w:hAnsi="仿宋" w:eastAsia="仿宋" w:cs="仿宋"/>
          <w:i w:val="0"/>
          <w:iCs w:val="0"/>
          <w:caps w:val="0"/>
          <w:color w:val="1F1F1F"/>
          <w:spacing w:val="0"/>
          <w:sz w:val="24"/>
          <w:szCs w:val="24"/>
          <w:shd w:val="clear" w:fill="FFFFFF"/>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04" w:leftChars="0" w:right="0" w:rightChars="0" w:firstLine="480" w:firstLineChars="200"/>
        <w:rPr>
          <w:rFonts w:hint="eastAsia" w:ascii="仿宋" w:hAnsi="仿宋" w:eastAsia="仿宋" w:cs="仿宋"/>
          <w:i w:val="0"/>
          <w:iCs w:val="0"/>
          <w:caps w:val="0"/>
          <w:color w:val="1F1F1F"/>
          <w:spacing w:val="0"/>
          <w:sz w:val="24"/>
          <w:szCs w:val="24"/>
          <w:shd w:val="clear" w:fill="FFFFFF"/>
          <w:lang w:val="en-US" w:eastAsia="zh-CN"/>
        </w:rPr>
      </w:pPr>
      <w:r>
        <w:rPr>
          <w:rFonts w:hint="eastAsia" w:ascii="仿宋" w:hAnsi="仿宋" w:eastAsia="仿宋" w:cs="仿宋"/>
          <w:i w:val="0"/>
          <w:iCs w:val="0"/>
          <w:caps w:val="0"/>
          <w:color w:val="1F1F1F"/>
          <w:spacing w:val="0"/>
          <w:sz w:val="24"/>
          <w:szCs w:val="24"/>
          <w:shd w:val="clear" w:fill="FFFFFF"/>
          <w:lang w:val="en-US" w:eastAsia="zh-CN"/>
        </w:rPr>
        <w:t>江苏凯达重工股份有限公司，拥有40多年热轧轧辊的研发和制造历史，专业生产热轧轨梁生产线、型钢生产线成套轧辊和矫直辊，带钢生产线、棒线生产线成套轧辊，矿用辊环和高温合金；并为客户提供现场技术服务。公司建有江苏省企业技术中心、江苏省型钢轧辊工程技术研究中心，是江苏省研究生工作站、江苏省博士后创新实践基地。公司现有员工近460人，其中：研发中心拥有冶炼工艺、金属材料、铸造工艺、热处理工艺、理化检测、加工工艺和轧钢工艺等方面的专业技术人员近50人；公司长期与国内多所院校合作，开展铸造工艺、热处理工艺、加工工艺研究和新产品研发。企业曾获国家专利局授权专利86件，其中有效专利：发明专利35件，实用新型专利34件。公司主持起草了YB/T 4906-2021《热轧型钢轧辊》冶金行业标准，GB/T 15546-2022《冶金轧辊术语》；参与修订GB/T1504-2008《铸铁轧辊》， GB/T1503-2008《铸钢轧辊》。</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04" w:leftChars="0" w:right="0" w:rightChars="0" w:firstLine="480" w:firstLineChars="200"/>
        <w:rPr>
          <w:rFonts w:hint="eastAsia" w:ascii="仿宋" w:hAnsi="仿宋" w:eastAsia="仿宋" w:cs="仿宋"/>
          <w:i w:val="0"/>
          <w:iCs w:val="0"/>
          <w:caps w:val="0"/>
          <w:color w:val="1F1F1F"/>
          <w:spacing w:val="0"/>
          <w:sz w:val="24"/>
          <w:szCs w:val="24"/>
          <w:shd w:val="clear" w:fill="FFFFFF"/>
          <w:lang w:val="en-US" w:eastAsia="zh-CN"/>
        </w:rPr>
      </w:pPr>
      <w:r>
        <w:rPr>
          <w:rFonts w:hint="eastAsia" w:ascii="仿宋" w:hAnsi="仿宋" w:eastAsia="仿宋" w:cs="仿宋"/>
          <w:i w:val="0"/>
          <w:iCs w:val="0"/>
          <w:caps w:val="0"/>
          <w:color w:val="1F1F1F"/>
          <w:spacing w:val="0"/>
          <w:sz w:val="24"/>
          <w:szCs w:val="24"/>
          <w:shd w:val="clear" w:fill="FFFFFF"/>
          <w:lang w:val="en-US" w:eastAsia="zh-CN"/>
        </w:rPr>
        <w:t>产品畅销国内外100多家大中型钢铁企业，外销占比超30%；生产规模名列全国同行业前茅，是国内外知名的冶金轧辊生产企业。</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04" w:leftChars="0" w:right="0" w:rightChars="0" w:firstLine="480" w:firstLineChars="200"/>
        <w:rPr>
          <w:rFonts w:hint="eastAsia" w:ascii="仿宋" w:hAnsi="仿宋" w:eastAsia="仿宋" w:cs="仿宋"/>
          <w:i w:val="0"/>
          <w:iCs w:val="0"/>
          <w:caps w:val="0"/>
          <w:color w:val="1F1F1F"/>
          <w:spacing w:val="0"/>
          <w:sz w:val="24"/>
          <w:szCs w:val="24"/>
          <w:shd w:val="clear" w:fill="FFFFFF"/>
          <w:lang w:val="en-US" w:eastAsia="zh-CN"/>
        </w:rPr>
      </w:pPr>
      <w:r>
        <w:rPr>
          <w:rFonts w:hint="eastAsia" w:ascii="仿宋" w:hAnsi="仿宋" w:eastAsia="仿宋" w:cs="仿宋"/>
          <w:i w:val="0"/>
          <w:iCs w:val="0"/>
          <w:caps w:val="0"/>
          <w:color w:val="1F1F1F"/>
          <w:spacing w:val="0"/>
          <w:sz w:val="24"/>
          <w:szCs w:val="24"/>
          <w:shd w:val="clear" w:fill="FFFFFF"/>
          <w:lang w:val="en-US" w:eastAsia="zh-CN"/>
        </w:rPr>
        <w:t>公司占地面积9万多平方米，厂房面积6.8万平方米，固定资产原值3.5亿元。主要生产装备：35KV变电站一座，安装12500KVA计量主变2台，500KVA备用变1台；车间内配备电炉变7台和动力变6台；熔化设备有美国应达公司1-25t感应炉6台套；50t钢包精炼炉1台套；球化处理设备2台套；砂处理设备3台套；铸造除尘系统3台套；热处理炉50台套；烘模炉8台套；铸造离心机10台套；数控和重型加工设备160多台套；80t以下各种规格起重机55台套；检测设备20多台套。年产各类冶金轧辊、型钢矫直辊、矿用辊环和高温合金5万吨，产品最大单重可达50吨。</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04" w:leftChars="0" w:right="0" w:rightChars="0" w:firstLine="480" w:firstLineChars="200"/>
        <w:rPr>
          <w:rFonts w:hint="eastAsia" w:ascii="仿宋" w:hAnsi="仿宋" w:eastAsia="仿宋" w:cs="仿宋"/>
          <w:i w:val="0"/>
          <w:iCs w:val="0"/>
          <w:caps w:val="0"/>
          <w:color w:val="1F1F1F"/>
          <w:spacing w:val="0"/>
          <w:sz w:val="24"/>
          <w:szCs w:val="24"/>
          <w:shd w:val="clear" w:fill="FFFFFF"/>
          <w:lang w:val="en-US" w:eastAsia="zh-CN"/>
        </w:rPr>
      </w:pPr>
      <w:r>
        <w:rPr>
          <w:rFonts w:hint="eastAsia" w:ascii="仿宋" w:hAnsi="仿宋" w:eastAsia="仿宋" w:cs="仿宋"/>
          <w:i w:val="0"/>
          <w:iCs w:val="0"/>
          <w:caps w:val="0"/>
          <w:color w:val="1F1F1F"/>
          <w:spacing w:val="0"/>
          <w:sz w:val="24"/>
          <w:szCs w:val="24"/>
          <w:shd w:val="clear" w:fill="FFFFFF"/>
          <w:lang w:val="en-US" w:eastAsia="zh-CN"/>
        </w:rPr>
        <w:t>公司通过了环境管理体系、能源管理体系、职业健康安全管理体系、质量管理体系、知识产权管理体系认证，建设有完善的内控管理制度。目前公司员工平均年龄42岁，高中及以上学历105人，公司每年组织体检，员工精神状态身体状态良好。公司严抓质量管理，秉持“质量第一、顾客至上、全员参与、持续改进”的16字质量管理理念，多年来为顾客提供了大量优质产品。</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04" w:leftChars="0" w:right="0" w:rightChars="0" w:firstLine="480" w:firstLineChars="200"/>
        <w:rPr>
          <w:rFonts w:hint="eastAsia" w:ascii="仿宋" w:hAnsi="仿宋" w:eastAsia="仿宋" w:cs="仿宋"/>
          <w:i w:val="0"/>
          <w:iCs w:val="0"/>
          <w:caps w:val="0"/>
          <w:color w:val="1F1F1F"/>
          <w:spacing w:val="0"/>
          <w:sz w:val="24"/>
          <w:szCs w:val="24"/>
          <w:shd w:val="clear" w:fill="FFFFFF"/>
          <w:lang w:val="en-US" w:eastAsia="zh-CN"/>
        </w:rPr>
      </w:pPr>
      <w:r>
        <w:rPr>
          <w:rFonts w:hint="eastAsia" w:ascii="仿宋" w:hAnsi="仿宋" w:eastAsia="仿宋" w:cs="仿宋"/>
          <w:i w:val="0"/>
          <w:iCs w:val="0"/>
          <w:caps w:val="0"/>
          <w:color w:val="1F1F1F"/>
          <w:spacing w:val="0"/>
          <w:sz w:val="24"/>
          <w:szCs w:val="24"/>
          <w:shd w:val="clear" w:fill="FFFFFF"/>
          <w:lang w:val="en-US" w:eastAsia="zh-CN"/>
        </w:rPr>
        <w:t>2022年公司生产热轧型钢轧辊、辊环、辊轴和热轧带钢、棒线轧辊31928吨。2022年国际市场占有率第二，国内市场占有率第一。2022年公司产值：41158万元，营业收入：38033万元，上缴税金：1875万元，研发投入：1611万元。23年销售收入：44700万元，上缴税金：1759万元，研发投入：1730万元。</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04" w:leftChars="0" w:right="0" w:rightChars="0" w:firstLine="480" w:firstLineChars="200"/>
        <w:rPr>
          <w:rFonts w:hint="eastAsia" w:ascii="仿宋" w:hAnsi="仿宋" w:eastAsia="仿宋" w:cs="仿宋"/>
          <w:i w:val="0"/>
          <w:iCs w:val="0"/>
          <w:caps w:val="0"/>
          <w:color w:val="1F1F1F"/>
          <w:spacing w:val="0"/>
          <w:sz w:val="24"/>
          <w:szCs w:val="24"/>
          <w:shd w:val="clear" w:fill="FFFFFF"/>
          <w:lang w:val="en-US" w:eastAsia="zh-CN"/>
        </w:rPr>
      </w:pPr>
      <w:r>
        <w:rPr>
          <w:rFonts w:hint="eastAsia" w:ascii="仿宋" w:hAnsi="仿宋" w:eastAsia="仿宋" w:cs="仿宋"/>
          <w:i w:val="0"/>
          <w:iCs w:val="0"/>
          <w:caps w:val="0"/>
          <w:color w:val="1F1F1F"/>
          <w:spacing w:val="0"/>
          <w:sz w:val="24"/>
          <w:szCs w:val="24"/>
          <w:shd w:val="clear" w:fill="FFFFFF"/>
          <w:lang w:val="en-US" w:eastAsia="zh-CN"/>
        </w:rPr>
        <w:t>公司是国家高新技术企业、国家专精特新“小巨人”企业、国家绿色工厂、江苏省服务型制造示范企业、省智能制造示范车间、中国绿色铸造企业、江苏省重合同守信用企业、江苏省非公企业党建示范企业、江苏省民营科技企业、江苏省模范职工之家、江苏名牌产品、“凯达牌”商标被认定为江苏省著名商标并获江苏精品认证；常州市社会责任标准达标企业、常州市退役军人就业创业示范基地、常州市和谐劳动先进企业、常州市安全文明单位、常州市生态园林单位等。企业是中国铸造协会理事单位、中国铸造协会轧辊分会副会长单位。</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04" w:leftChars="0" w:right="0" w:rightChars="0" w:firstLine="480" w:firstLineChars="200"/>
        <w:rPr>
          <w:rFonts w:hint="eastAsia" w:ascii="仿宋" w:hAnsi="仿宋" w:eastAsia="仿宋" w:cs="仿宋"/>
          <w:i w:val="0"/>
          <w:iCs w:val="0"/>
          <w:caps w:val="0"/>
          <w:color w:val="1F1F1F"/>
          <w:spacing w:val="0"/>
          <w:sz w:val="24"/>
          <w:szCs w:val="24"/>
          <w:shd w:val="clear" w:fill="FFFFFF"/>
          <w:lang w:val="en-US" w:eastAsia="zh-CN"/>
        </w:rPr>
      </w:pPr>
      <w:r>
        <w:rPr>
          <w:rFonts w:hint="eastAsia" w:ascii="仿宋" w:hAnsi="仿宋" w:eastAsia="仿宋" w:cs="仿宋"/>
          <w:i w:val="0"/>
          <w:iCs w:val="0"/>
          <w:caps w:val="0"/>
          <w:color w:val="1F1F1F"/>
          <w:spacing w:val="0"/>
          <w:sz w:val="24"/>
          <w:szCs w:val="24"/>
          <w:shd w:val="clear" w:fill="FFFFFF"/>
          <w:lang w:val="en-US" w:eastAsia="zh-CN"/>
        </w:rPr>
        <w:t>目前我国轧辊制造低端产品过剩，而高端轧辊供应不足，依靠进口的局面未彻底改变，高端轧辊被德国、日本、韩国等公司垄断，我公司在热轧型钢轧辊细分市场是单项冠军和专精特新小巨人，在热轧型钢轧辊开发方面起着引领作用，一直走在全国前列。其中：发明专利《一种高端铁轨轧机用轧辊的生产工艺》专利号ZL2014 1 0408713.1,发明基础是国内武汉钢铁大型厂高速铁轨轧线BD2轧机用轧辊，传统的合金球铁由于强度低，硬度落差大，耐磨性差，断辊风险大，不能满足高速铁轨BD2深孔型大压力的轧制。合金半钢轧辊虽然强度足够，但因含碳量较低，在轧制中容易产生粘钢缺陷，影响高速铁轨的表面质量，不被推广使用。发明的高端铁轨轧机用轧辊生产工艺，结合前二种轧辊的使用缺陷和工艺特点，通过对多种耐磨合金的匹配加入，创造性的对大型合金球墨铸铁轧辊进行高温水雾喷淬热处理，并在高温热处理前进行孔型加工。通过工艺实施获得轧辊最佳性能，其强度达到600Mpa,与合金半钢相同，孔型内硬度与辊身表面硬度相同，基本无硬度落差，完全满足高速铁轨BD2的轧制。该技术填补了国内空白，该专利成果转换获常州高科技培育项目，并推广到国内四大高速铁轨轧线。《一种新型高碳石墨钢辊环及其制备方法》获得发明专利，创造性使用半钢钢水的后变质孕育方法、双层离心浇注、特殊热处理工艺获得的高碳高硬度石墨钢离心辊环，其良好的孕育石墨质点、弥散的粒状高硬度碳化物及贝氏体组织，在万能轧机上使用，有效提高了耐磨性能、提高了抗热裂性，减少了型钢精轧辊普遍存在的表面粘钢缺陷，提高了型钢的表面质量。该技术国际领先，国内首创，独家生产，市场前景广阔，《一种新型高碳石墨钢辊环及其制备方法》获得发明专利。在武钢、鞍钢、马钢、莱钢、安泰等企业替代了进口，实现了国产化，为国内型钢生产企业节约了大量外汇和轧制成本，产品实物质量达到国际先进水平，并出口欧美国家的轧钢企业。</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04" w:leftChars="0" w:right="0" w:rightChars="0" w:firstLine="480" w:firstLineChars="200"/>
        <w:rPr>
          <w:rFonts w:hint="default" w:ascii="仿宋" w:hAnsi="仿宋" w:eastAsia="仿宋" w:cs="仿宋"/>
          <w:i w:val="0"/>
          <w:iCs w:val="0"/>
          <w:caps w:val="0"/>
          <w:color w:val="1F1F1F"/>
          <w:spacing w:val="0"/>
          <w:sz w:val="24"/>
          <w:szCs w:val="24"/>
          <w:shd w:val="clear" w:fill="FFFFFF"/>
          <w:lang w:val="en-US" w:eastAsia="zh-CN"/>
        </w:rPr>
      </w:pPr>
      <w:r>
        <w:rPr>
          <w:rFonts w:hint="eastAsia" w:ascii="仿宋" w:hAnsi="仿宋" w:eastAsia="仿宋" w:cs="仿宋"/>
          <w:i w:val="0"/>
          <w:iCs w:val="0"/>
          <w:caps w:val="0"/>
          <w:color w:val="1F1F1F"/>
          <w:spacing w:val="0"/>
          <w:sz w:val="24"/>
          <w:szCs w:val="24"/>
          <w:shd w:val="clear" w:fill="FFFFFF"/>
          <w:lang w:val="en-US" w:eastAsia="zh-CN"/>
        </w:rPr>
        <w:t>2020年7月份公司启动了IPO计划，分别与民生证券、江苏天健、上海锦天城等中介机构签订了IPO项目协议，9月底完成了对企业的尽职调查工作，根据尽职调查存在问题和企业内控管理要求，聘请了软件开发、财务记账、税务咨询等公司协助企业做好申报期内产品的成本细化、销售收入的确认和生产流程控制信息化等工作；2021年12月已完成股份制改造，2022年提交了申报材料，2023年2月成功挂牌。募集资金将用于扩大热轧型钢轧辊生产规模，研发生产大型耐磨铸件、高温合金铸件和粉末冶金材料。</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04" w:leftChars="0" w:right="0" w:rightChars="0" w:firstLine="480" w:firstLineChars="200"/>
        <w:rPr>
          <w:rFonts w:hint="eastAsia" w:ascii="仿宋" w:hAnsi="仿宋" w:eastAsia="仿宋" w:cs="仿宋"/>
          <w:i w:val="0"/>
          <w:iCs w:val="0"/>
          <w:caps w:val="0"/>
          <w:color w:val="1F1F1F"/>
          <w:spacing w:val="0"/>
          <w:sz w:val="24"/>
          <w:szCs w:val="24"/>
          <w:shd w:val="clear" w:fill="FFFFFF"/>
          <w:lang w:val="en-US" w:eastAsia="zh-CN"/>
        </w:rPr>
      </w:pPr>
      <w:r>
        <w:rPr>
          <w:rFonts w:hint="eastAsia" w:ascii="仿宋" w:hAnsi="仿宋" w:eastAsia="仿宋" w:cs="仿宋"/>
          <w:i w:val="0"/>
          <w:iCs w:val="0"/>
          <w:caps w:val="0"/>
          <w:color w:val="1F1F1F"/>
          <w:spacing w:val="0"/>
          <w:sz w:val="24"/>
          <w:szCs w:val="24"/>
          <w:shd w:val="clear" w:fill="FFFFFF"/>
          <w:lang w:val="en-US" w:eastAsia="zh-CN"/>
        </w:rPr>
        <w:t xml:space="preserve">   公司构建了直线职能制组织结构，合理减少管理层次，缩短纵向沟通距离，提高工作效率，保证了公司制度建设的合理性与组织结构的完整性。党总支、工会与董事会互相配合、相互制衡，总经办由董事会直接领导，规定其职责与权限，明确其经营责任、道德责任、法律责任。实现了党总支、董事会及工会之间的相互制衡；董事会与总经办之间的相互制衡。公司内部实施岗位责任制，每个岗位都有自己的制作者，按章办事，提高效率。具体组织架构图如下：</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04" w:leftChars="0" w:right="0" w:rightChars="0"/>
        <w:rPr>
          <w:rFonts w:hint="eastAsia" w:ascii="仿宋" w:hAnsi="仿宋" w:eastAsia="仿宋" w:cs="仿宋"/>
          <w:i w:val="0"/>
          <w:iCs w:val="0"/>
          <w:caps w:val="0"/>
          <w:color w:val="1F1F1F"/>
          <w:spacing w:val="0"/>
          <w:sz w:val="24"/>
          <w:szCs w:val="24"/>
          <w:shd w:val="clear" w:fill="FFFFFF"/>
        </w:rPr>
      </w:pPr>
      <w:r>
        <w:rPr>
          <w:rFonts w:hint="eastAsia" w:ascii="仿宋" w:hAnsi="仿宋" w:eastAsia="仿宋" w:cs="仿宋"/>
          <w:i w:val="0"/>
          <w:iCs w:val="0"/>
          <w:caps w:val="0"/>
          <w:color w:val="1F1F1F"/>
          <w:spacing w:val="0"/>
          <w:sz w:val="24"/>
          <w:szCs w:val="24"/>
          <w:shd w:val="clear" w:fill="FFFFFF"/>
          <w:lang w:val="en-US" w:eastAsia="zh-CN"/>
        </w:rPr>
        <w:t xml:space="preserve"> </w:t>
      </w:r>
      <w:r>
        <w:rPr>
          <w:rFonts w:hint="eastAsia" w:ascii="仿宋" w:hAnsi="仿宋" w:eastAsia="仿宋" w:cs="仿宋"/>
          <w:i w:val="0"/>
          <w:iCs w:val="0"/>
          <w:caps w:val="0"/>
          <w:color w:val="1F1F1F"/>
          <w:spacing w:val="0"/>
          <w:sz w:val="24"/>
          <w:szCs w:val="24"/>
          <w:shd w:val="clear" w:fill="FFFFFF"/>
        </w:rPr>
        <w:t>公司构建了直线职能制组织结构，合理减少管理层次，缩短纵向沟通距离，提高工作效率，保证了公司制度建设的合理性与组织结构的完整性。党总支、工会与董事会互相配合、相互制衡，总经办由董事会直接领导，规定其职责与权限，明确其经营责任、道德责任、法律责任。实现了党总支、董事会及工会之间的相互制衡；董事会与总经办之间的相互制衡。公司内部实施岗位责任制，每个岗位都有自己的制作者，按章办事，提高效率。具体组织架构图如下：</w:t>
      </w:r>
    </w:p>
    <w:p>
      <w:pPr>
        <w:spacing w:line="360" w:lineRule="auto"/>
        <w:ind w:firstLine="480" w:firstLineChars="200"/>
        <w:rPr>
          <w:rFonts w:hint="eastAsia" w:ascii="仿宋" w:hAnsi="仿宋" w:eastAsia="仿宋" w:cs="仿宋"/>
          <w:bCs/>
          <w:color w:val="222222"/>
          <w:sz w:val="24"/>
          <w:szCs w:val="24"/>
        </w:rPr>
      </w:pPr>
    </w:p>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drawing>
          <wp:inline distT="0" distB="0" distL="114300" distR="114300">
            <wp:extent cx="5268595" cy="3426460"/>
            <wp:effectExtent l="0" t="0" r="8255" b="2540"/>
            <wp:docPr id="1" name="图片 1" descr="组织架构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组织架构图"/>
                    <pic:cNvPicPr>
                      <a:picLocks noChangeAspect="1"/>
                    </pic:cNvPicPr>
                  </pic:nvPicPr>
                  <pic:blipFill>
                    <a:blip r:embed="rId4"/>
                    <a:stretch>
                      <a:fillRect/>
                    </a:stretch>
                  </pic:blipFill>
                  <pic:spPr>
                    <a:xfrm>
                      <a:off x="0" y="0"/>
                      <a:ext cx="5268595" cy="3426460"/>
                    </a:xfrm>
                    <a:prstGeom prst="rect">
                      <a:avLst/>
                    </a:prstGeom>
                  </pic:spPr>
                </pic:pic>
              </a:graphicData>
            </a:graphic>
          </wp:inline>
        </w:drawing>
      </w:r>
    </w:p>
    <w:p>
      <w:pPr>
        <w:spacing w:line="360" w:lineRule="auto"/>
        <w:ind w:firstLine="480" w:firstLineChars="200"/>
        <w:jc w:val="center"/>
        <w:rPr>
          <w:rFonts w:hint="eastAsia" w:ascii="仿宋" w:hAnsi="仿宋" w:eastAsia="仿宋" w:cs="仿宋"/>
          <w:bCs/>
          <w:color w:val="222222"/>
          <w:sz w:val="24"/>
          <w:szCs w:val="24"/>
        </w:rPr>
      </w:pPr>
      <w:r>
        <w:rPr>
          <w:rFonts w:hint="eastAsia" w:ascii="仿宋" w:hAnsi="仿宋" w:eastAsia="仿宋" w:cs="仿宋"/>
          <w:bCs/>
          <w:color w:val="222222"/>
          <w:sz w:val="24"/>
          <w:szCs w:val="24"/>
        </w:rPr>
        <w:t>图1 公司组织结构图</w:t>
      </w:r>
    </w:p>
    <w:p>
      <w:pPr>
        <w:pStyle w:val="12"/>
        <w:spacing w:line="360" w:lineRule="auto"/>
        <w:ind w:left="-199" w:leftChars="-95" w:firstLine="0" w:firstLineChars="0"/>
        <w:jc w:val="left"/>
        <w:rPr>
          <w:rFonts w:hint="eastAsia" w:ascii="仿宋" w:hAnsi="仿宋" w:eastAsia="仿宋" w:cs="仿宋"/>
          <w:sz w:val="24"/>
          <w:szCs w:val="24"/>
          <w:lang w:val="en-US"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04" w:leftChars="0" w:right="0" w:rightChars="0"/>
        <w:rPr>
          <w:rFonts w:hint="eastAsia" w:ascii="仿宋" w:hAnsi="仿宋" w:eastAsia="仿宋" w:cs="仿宋"/>
          <w:i w:val="0"/>
          <w:iCs w:val="0"/>
          <w:caps w:val="0"/>
          <w:color w:val="1F1F1F"/>
          <w:spacing w:val="0"/>
          <w:sz w:val="24"/>
          <w:szCs w:val="24"/>
          <w:shd w:val="clear" w:fill="FFFFFF"/>
        </w:rPr>
      </w:pPr>
    </w:p>
    <w:p>
      <w:pPr>
        <w:pStyle w:val="2"/>
        <w:bidi w:val="0"/>
        <w:rPr>
          <w:rFonts w:hint="eastAsia" w:ascii="仿宋" w:hAnsi="仿宋" w:eastAsia="仿宋" w:cs="仿宋"/>
          <w:i w:val="0"/>
          <w:iCs w:val="0"/>
          <w:caps w:val="0"/>
          <w:color w:val="1F1F1F"/>
          <w:spacing w:val="0"/>
          <w:sz w:val="24"/>
          <w:szCs w:val="24"/>
          <w:shd w:val="clear" w:fill="FFFFFF"/>
        </w:rPr>
      </w:pPr>
      <w:bookmarkStart w:id="2" w:name="_Toc13577"/>
      <w:r>
        <w:rPr>
          <w:rFonts w:hint="eastAsia"/>
          <w:lang w:val="en-US" w:eastAsia="zh-CN"/>
        </w:rPr>
        <w:t>3</w:t>
      </w:r>
      <w:r>
        <w:rPr>
          <w:rFonts w:hint="eastAsia"/>
        </w:rPr>
        <w:t>. 质量管理体系</w:t>
      </w:r>
      <w:bookmarkEnd w:id="2"/>
    </w:p>
    <w:p>
      <w:pPr>
        <w:spacing w:line="360" w:lineRule="auto"/>
        <w:ind w:firstLine="480" w:firstLineChars="200"/>
        <w:rPr>
          <w:rFonts w:hint="eastAsia" w:ascii="仿宋" w:hAnsi="仿宋" w:eastAsia="仿宋" w:cs="仿宋"/>
          <w:i w:val="0"/>
          <w:iCs w:val="0"/>
          <w:caps w:val="0"/>
          <w:color w:val="1F1F1F"/>
          <w:spacing w:val="0"/>
          <w:sz w:val="24"/>
          <w:szCs w:val="24"/>
          <w:shd w:val="clear" w:fill="FFFFFF"/>
        </w:rPr>
      </w:pPr>
      <w:r>
        <w:rPr>
          <w:rFonts w:hint="eastAsia" w:ascii="仿宋" w:hAnsi="仿宋" w:eastAsia="仿宋" w:cs="仿宋"/>
          <w:i w:val="0"/>
          <w:iCs w:val="0"/>
          <w:caps w:val="0"/>
          <w:color w:val="1F1F1F"/>
          <w:spacing w:val="0"/>
          <w:sz w:val="24"/>
          <w:szCs w:val="24"/>
          <w:shd w:val="clear" w:fill="FFFFFF"/>
        </w:rPr>
        <w:t>质量是企业的生命，产品质量一直是企业的头等大事， 在质量管理工作中公司高层高瞻远瞩，制定了切合实际的质量方针和目标。“创建养殖理念、还原本真滋味”的质量方针体现了</w:t>
      </w:r>
      <w:r>
        <w:rPr>
          <w:rFonts w:hint="eastAsia" w:ascii="仿宋" w:hAnsi="仿宋" w:eastAsia="仿宋" w:cs="仿宋"/>
          <w:i w:val="0"/>
          <w:iCs w:val="0"/>
          <w:caps w:val="0"/>
          <w:color w:val="1F1F1F"/>
          <w:spacing w:val="0"/>
          <w:sz w:val="24"/>
          <w:szCs w:val="24"/>
          <w:shd w:val="clear" w:fill="FFFFFF"/>
          <w:lang w:val="en-US" w:eastAsia="zh-CN"/>
        </w:rPr>
        <w:t>凯达</w:t>
      </w:r>
      <w:r>
        <w:rPr>
          <w:rFonts w:hint="eastAsia" w:ascii="仿宋" w:hAnsi="仿宋" w:eastAsia="仿宋" w:cs="仿宋"/>
          <w:i w:val="0"/>
          <w:iCs w:val="0"/>
          <w:caps w:val="0"/>
          <w:color w:val="1F1F1F"/>
          <w:spacing w:val="0"/>
          <w:sz w:val="24"/>
          <w:szCs w:val="24"/>
          <w:shd w:val="clear" w:fill="FFFFFF"/>
        </w:rPr>
        <w:t>浓浓真情的人文情怀。</w:t>
      </w:r>
      <w:r>
        <w:rPr>
          <w:rFonts w:hint="eastAsia" w:ascii="仿宋" w:hAnsi="仿宋" w:eastAsia="仿宋" w:cs="仿宋"/>
          <w:bCs/>
          <w:sz w:val="24"/>
          <w:szCs w:val="24"/>
        </w:rPr>
        <w:t>公司建立健全了质量管理体系，各生产车间严格遵守工艺要求和程序文件的规定，通过采用先进的生产和检测设备，培养一批高素质、高技术的生产工人和检验检测人员保障产品质量。2017年公司通过了新版GB/T19001-2016，IS09001:2015标准质量管理体系认证，轧辊生产过程采用ET管理和ERP系统管理，产品质量指标和实物质量逐步提高，</w:t>
      </w:r>
      <w:r>
        <w:rPr>
          <w:rFonts w:hint="eastAsia" w:ascii="仿宋" w:hAnsi="仿宋" w:eastAsia="仿宋" w:cs="仿宋"/>
          <w:i w:val="0"/>
          <w:iCs w:val="0"/>
          <w:caps w:val="0"/>
          <w:color w:val="1F1F1F"/>
          <w:spacing w:val="0"/>
          <w:sz w:val="24"/>
          <w:szCs w:val="24"/>
          <w:shd w:val="clear" w:fill="FFFFFF"/>
        </w:rPr>
        <w:t>“</w:t>
      </w:r>
      <w:r>
        <w:rPr>
          <w:rFonts w:hint="eastAsia" w:ascii="仿宋" w:hAnsi="仿宋" w:eastAsia="仿宋" w:cs="仿宋"/>
          <w:bCs/>
          <w:sz w:val="24"/>
          <w:szCs w:val="24"/>
        </w:rPr>
        <w:t>轧辊铸造</w:t>
      </w:r>
      <w:r>
        <w:rPr>
          <w:rFonts w:hint="eastAsia" w:ascii="仿宋" w:hAnsi="仿宋" w:eastAsia="仿宋" w:cs="仿宋"/>
          <w:i w:val="0"/>
          <w:iCs w:val="0"/>
          <w:caps w:val="0"/>
          <w:color w:val="1F1F1F"/>
          <w:spacing w:val="0"/>
          <w:sz w:val="24"/>
          <w:szCs w:val="24"/>
          <w:shd w:val="clear" w:fill="FFFFFF"/>
        </w:rPr>
        <w:t>品一次合格率 ≥98%；</w:t>
      </w:r>
      <w:r>
        <w:rPr>
          <w:rFonts w:hint="eastAsia" w:ascii="仿宋" w:hAnsi="仿宋" w:eastAsia="仿宋" w:cs="仿宋"/>
          <w:bCs/>
          <w:sz w:val="24"/>
          <w:szCs w:val="24"/>
        </w:rPr>
        <w:t>加工合格率达到99.8%以上</w:t>
      </w:r>
      <w:r>
        <w:rPr>
          <w:rFonts w:hint="eastAsia" w:ascii="仿宋" w:hAnsi="仿宋" w:eastAsia="仿宋" w:cs="仿宋"/>
          <w:bCs/>
          <w:sz w:val="24"/>
          <w:szCs w:val="24"/>
          <w:lang w:eastAsia="zh-CN"/>
        </w:rPr>
        <w:t>；</w:t>
      </w:r>
      <w:r>
        <w:rPr>
          <w:rFonts w:hint="eastAsia" w:ascii="仿宋" w:hAnsi="仿宋" w:eastAsia="仿宋" w:cs="仿宋"/>
          <w:i w:val="0"/>
          <w:iCs w:val="0"/>
          <w:caps w:val="0"/>
          <w:color w:val="1F1F1F"/>
          <w:spacing w:val="0"/>
          <w:sz w:val="24"/>
          <w:szCs w:val="24"/>
          <w:shd w:val="clear" w:fill="FFFFFF"/>
        </w:rPr>
        <w:t>工艺参数受控率 100%；成品 (工序) 一次检验合格率≥98%；顾客满意度≥9</w:t>
      </w:r>
      <w:r>
        <w:rPr>
          <w:rFonts w:hint="eastAsia" w:ascii="仿宋" w:hAnsi="仿宋" w:eastAsia="仿宋" w:cs="仿宋"/>
          <w:i w:val="0"/>
          <w:iCs w:val="0"/>
          <w:caps w:val="0"/>
          <w:color w:val="1F1F1F"/>
          <w:spacing w:val="0"/>
          <w:sz w:val="24"/>
          <w:szCs w:val="24"/>
          <w:shd w:val="clear" w:fill="FFFFFF"/>
          <w:lang w:val="en-US" w:eastAsia="zh-CN"/>
        </w:rPr>
        <w:t>7</w:t>
      </w:r>
      <w:r>
        <w:rPr>
          <w:rFonts w:hint="eastAsia" w:ascii="仿宋" w:hAnsi="仿宋" w:eastAsia="仿宋" w:cs="仿宋"/>
          <w:i w:val="0"/>
          <w:iCs w:val="0"/>
          <w:caps w:val="0"/>
          <w:color w:val="1F1F1F"/>
          <w:spacing w:val="0"/>
          <w:sz w:val="24"/>
          <w:szCs w:val="24"/>
          <w:shd w:val="clear" w:fill="FFFFFF"/>
        </w:rPr>
        <w:t>%”的质量目标体现了以顾客为关注点，把顾客放在第一位的理念。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04" w:leftChars="0" w:right="0" w:rightChars="0" w:firstLine="480" w:firstLineChars="200"/>
        <w:rPr>
          <w:rFonts w:hint="eastAsia" w:ascii="仿宋" w:hAnsi="仿宋" w:eastAsia="仿宋" w:cs="仿宋"/>
          <w:i w:val="0"/>
          <w:iCs w:val="0"/>
          <w:caps w:val="0"/>
          <w:color w:val="1F1F1F"/>
          <w:spacing w:val="0"/>
          <w:sz w:val="24"/>
          <w:szCs w:val="24"/>
          <w:shd w:val="clear" w:fill="FFFFFF"/>
        </w:rPr>
      </w:pPr>
      <w:r>
        <w:rPr>
          <w:rFonts w:hint="eastAsia" w:ascii="仿宋" w:hAnsi="仿宋" w:eastAsia="仿宋" w:cs="仿宋"/>
          <w:i w:val="0"/>
          <w:iCs w:val="0"/>
          <w:caps w:val="0"/>
          <w:color w:val="1F1F1F"/>
          <w:spacing w:val="0"/>
          <w:sz w:val="24"/>
          <w:szCs w:val="24"/>
          <w:shd w:val="clear" w:fill="FFFFFF"/>
        </w:rPr>
        <w:t>公司的每位员工肩上都负有质量责任，为了监视和测量质量体系的有效运行，公司每个月都会对各部门进行监督检查，对审核中发现的问题及时制定纠正措施进行改进，在历次的审核中均未出现严重不符合项。</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04" w:leftChars="0" w:right="0" w:rightChars="0" w:firstLine="480" w:firstLineChars="200"/>
        <w:rPr>
          <w:rFonts w:hint="eastAsia" w:ascii="仿宋" w:hAnsi="仿宋" w:eastAsia="仿宋" w:cs="仿宋"/>
          <w:i w:val="0"/>
          <w:iCs w:val="0"/>
          <w:caps w:val="0"/>
          <w:color w:val="1F1F1F"/>
          <w:spacing w:val="0"/>
          <w:sz w:val="24"/>
          <w:szCs w:val="24"/>
          <w:shd w:val="clear" w:fill="FFFFFF"/>
        </w:rPr>
      </w:pPr>
      <w:r>
        <w:rPr>
          <w:rFonts w:hint="eastAsia" w:ascii="仿宋" w:hAnsi="仿宋" w:eastAsia="仿宋" w:cs="仿宋"/>
          <w:i w:val="0"/>
          <w:iCs w:val="0"/>
          <w:caps w:val="0"/>
          <w:color w:val="1F1F1F"/>
          <w:spacing w:val="0"/>
          <w:sz w:val="24"/>
          <w:szCs w:val="24"/>
          <w:shd w:val="clear" w:fill="FFFFFF"/>
        </w:rPr>
        <w:t>公司非常注重客户对产品的满意程度， 产品交付后， 公司会通过各种方式征 集客户对产品质量的意见和投诉，妥善处理顾客抱怨，并根据情况及时改进， 以取得顾客的持续满意。客户对产品的意见或投诉，可以通过公司的满意度调查表 或者直接拨打公司的销售热线进行相关事宜的确定与沟通。公司会通过收集到的顾客信息反馈，确定顾客对产品及服务的满意程度，及时进行统计分析，确定顾客的需求和期望以及公司改进方面的措施。</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04" w:leftChars="0" w:right="0" w:rightChars="0" w:firstLine="482" w:firstLineChars="200"/>
        <w:rPr>
          <w:rFonts w:hint="eastAsia" w:ascii="仿宋" w:hAnsi="仿宋" w:eastAsia="仿宋" w:cs="仿宋"/>
          <w:i w:val="0"/>
          <w:iCs w:val="0"/>
          <w:caps w:val="0"/>
          <w:color w:val="1F1F1F"/>
          <w:spacing w:val="0"/>
          <w:sz w:val="24"/>
          <w:szCs w:val="24"/>
          <w:shd w:val="clear" w:fill="FFFFFF"/>
          <w:lang w:eastAsia="zh-CN"/>
        </w:rPr>
      </w:pPr>
      <w:r>
        <w:rPr>
          <w:rFonts w:hint="eastAsia" w:ascii="仿宋" w:hAnsi="仿宋" w:eastAsia="仿宋" w:cs="仿宋"/>
          <w:b/>
          <w:bCs/>
          <w:i w:val="0"/>
          <w:iCs w:val="0"/>
          <w:caps w:val="0"/>
          <w:color w:val="1F1F1F"/>
          <w:spacing w:val="0"/>
          <w:sz w:val="24"/>
          <w:szCs w:val="24"/>
          <w:shd w:val="clear" w:fill="FFFFFF"/>
        </w:rPr>
        <w:t>质量方针</w:t>
      </w:r>
      <w:r>
        <w:rPr>
          <w:rFonts w:hint="eastAsia" w:ascii="仿宋" w:hAnsi="仿宋" w:eastAsia="仿宋" w:cs="仿宋"/>
          <w:b/>
          <w:bCs/>
          <w:i w:val="0"/>
          <w:iCs w:val="0"/>
          <w:caps w:val="0"/>
          <w:color w:val="1F1F1F"/>
          <w:spacing w:val="0"/>
          <w:sz w:val="24"/>
          <w:szCs w:val="24"/>
          <w:shd w:val="clear" w:fill="FFFFFF"/>
          <w:lang w:eastAsia="zh-CN"/>
        </w:rPr>
        <w:t>：</w:t>
      </w:r>
      <w:r>
        <w:rPr>
          <w:rFonts w:hint="eastAsia" w:ascii="仿宋" w:hAnsi="仿宋" w:eastAsia="仿宋" w:cs="仿宋"/>
          <w:i w:val="0"/>
          <w:iCs w:val="0"/>
          <w:caps w:val="0"/>
          <w:color w:val="1F1F1F"/>
          <w:spacing w:val="0"/>
          <w:sz w:val="24"/>
          <w:szCs w:val="24"/>
          <w:shd w:val="clear" w:fill="FFFFFF"/>
          <w:lang w:val="en-US" w:eastAsia="zh-CN"/>
        </w:rPr>
        <w:t>质量第一，精益求精；持续改进，客户满意。</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04" w:leftChars="0" w:right="0" w:rightChars="0" w:firstLine="482" w:firstLineChars="200"/>
        <w:rPr>
          <w:rFonts w:hint="eastAsia" w:ascii="仿宋" w:hAnsi="仿宋" w:eastAsia="仿宋" w:cs="仿宋"/>
          <w:i w:val="0"/>
          <w:iCs w:val="0"/>
          <w:caps w:val="0"/>
          <w:color w:val="1F1F1F"/>
          <w:spacing w:val="0"/>
          <w:sz w:val="24"/>
          <w:szCs w:val="24"/>
          <w:shd w:val="clear" w:fill="FFFFFF"/>
          <w:lang w:eastAsia="zh-CN"/>
        </w:rPr>
      </w:pPr>
      <w:r>
        <w:rPr>
          <w:rFonts w:hint="eastAsia" w:ascii="仿宋" w:hAnsi="仿宋" w:eastAsia="仿宋" w:cs="仿宋"/>
          <w:b/>
          <w:bCs/>
          <w:i w:val="0"/>
          <w:iCs w:val="0"/>
          <w:caps w:val="0"/>
          <w:color w:val="1F1F1F"/>
          <w:spacing w:val="0"/>
          <w:sz w:val="24"/>
          <w:szCs w:val="24"/>
          <w:shd w:val="clear" w:fill="FFFFFF"/>
        </w:rPr>
        <w:t>质量目标</w:t>
      </w:r>
      <w:r>
        <w:rPr>
          <w:rFonts w:hint="eastAsia" w:ascii="仿宋" w:hAnsi="仿宋" w:eastAsia="仿宋" w:cs="仿宋"/>
          <w:b/>
          <w:bCs/>
          <w:i w:val="0"/>
          <w:iCs w:val="0"/>
          <w:caps w:val="0"/>
          <w:color w:val="1F1F1F"/>
          <w:spacing w:val="0"/>
          <w:sz w:val="24"/>
          <w:szCs w:val="24"/>
          <w:shd w:val="clear" w:fill="FFFFFF"/>
          <w:lang w:eastAsia="zh-CN"/>
        </w:rPr>
        <w:t>：</w:t>
      </w:r>
      <w:r>
        <w:rPr>
          <w:rFonts w:hint="eastAsia" w:ascii="仿宋" w:hAnsi="仿宋" w:eastAsia="仿宋" w:cs="仿宋"/>
          <w:i w:val="0"/>
          <w:iCs w:val="0"/>
          <w:caps w:val="0"/>
          <w:color w:val="1F1F1F"/>
          <w:spacing w:val="0"/>
          <w:sz w:val="24"/>
          <w:szCs w:val="24"/>
          <w:shd w:val="clear" w:fill="FFFFFF"/>
          <w:lang w:val="en-US" w:eastAsia="zh-CN"/>
        </w:rPr>
        <w:t>为实现企业的质量方针，确定企业总的质量目标为：</w:t>
      </w:r>
      <w:r>
        <w:rPr>
          <w:rFonts w:hint="eastAsia" w:ascii="仿宋" w:hAnsi="仿宋" w:eastAsia="仿宋" w:cs="仿宋"/>
          <w:i w:val="0"/>
          <w:iCs w:val="0"/>
          <w:caps w:val="0"/>
          <w:color w:val="1F1F1F"/>
          <w:spacing w:val="0"/>
          <w:sz w:val="24"/>
          <w:szCs w:val="24"/>
          <w:shd w:val="clear" w:fill="FFFFFF"/>
        </w:rPr>
        <w:t>“</w:t>
      </w:r>
      <w:r>
        <w:rPr>
          <w:rFonts w:hint="eastAsia" w:ascii="仿宋" w:hAnsi="仿宋" w:eastAsia="仿宋" w:cs="仿宋"/>
          <w:bCs/>
          <w:sz w:val="24"/>
          <w:szCs w:val="24"/>
        </w:rPr>
        <w:t>轧辊铸造</w:t>
      </w:r>
      <w:r>
        <w:rPr>
          <w:rFonts w:hint="eastAsia" w:ascii="仿宋" w:hAnsi="仿宋" w:eastAsia="仿宋" w:cs="仿宋"/>
          <w:i w:val="0"/>
          <w:iCs w:val="0"/>
          <w:caps w:val="0"/>
          <w:color w:val="1F1F1F"/>
          <w:spacing w:val="0"/>
          <w:sz w:val="24"/>
          <w:szCs w:val="24"/>
          <w:shd w:val="clear" w:fill="FFFFFF"/>
        </w:rPr>
        <w:t>品一次合格率 ≥98%；</w:t>
      </w:r>
      <w:r>
        <w:rPr>
          <w:rFonts w:hint="eastAsia" w:ascii="仿宋" w:hAnsi="仿宋" w:eastAsia="仿宋" w:cs="仿宋"/>
          <w:bCs/>
          <w:sz w:val="24"/>
          <w:szCs w:val="24"/>
        </w:rPr>
        <w:t>加工合格率达到99.8%以上</w:t>
      </w:r>
      <w:r>
        <w:rPr>
          <w:rFonts w:hint="eastAsia" w:ascii="仿宋" w:hAnsi="仿宋" w:eastAsia="仿宋" w:cs="仿宋"/>
          <w:bCs/>
          <w:sz w:val="24"/>
          <w:szCs w:val="24"/>
          <w:lang w:eastAsia="zh-CN"/>
        </w:rPr>
        <w:t>；</w:t>
      </w:r>
      <w:r>
        <w:rPr>
          <w:rFonts w:hint="eastAsia" w:ascii="仿宋" w:hAnsi="仿宋" w:eastAsia="仿宋" w:cs="仿宋"/>
          <w:i w:val="0"/>
          <w:iCs w:val="0"/>
          <w:caps w:val="0"/>
          <w:color w:val="1F1F1F"/>
          <w:spacing w:val="0"/>
          <w:sz w:val="24"/>
          <w:szCs w:val="24"/>
          <w:shd w:val="clear" w:fill="FFFFFF"/>
        </w:rPr>
        <w:t>工艺参数受控率 100%；成品 (工序) 一次检验合格率≥98%；顾客满意度≥9</w:t>
      </w:r>
      <w:r>
        <w:rPr>
          <w:rFonts w:hint="eastAsia" w:ascii="仿宋" w:hAnsi="仿宋" w:eastAsia="仿宋" w:cs="仿宋"/>
          <w:i w:val="0"/>
          <w:iCs w:val="0"/>
          <w:caps w:val="0"/>
          <w:color w:val="1F1F1F"/>
          <w:spacing w:val="0"/>
          <w:sz w:val="24"/>
          <w:szCs w:val="24"/>
          <w:shd w:val="clear" w:fill="FFFFFF"/>
          <w:lang w:val="en-US" w:eastAsia="zh-CN"/>
        </w:rPr>
        <w:t>7</w:t>
      </w:r>
      <w:r>
        <w:rPr>
          <w:rFonts w:hint="eastAsia" w:ascii="仿宋" w:hAnsi="仿宋" w:eastAsia="仿宋" w:cs="仿宋"/>
          <w:i w:val="0"/>
          <w:iCs w:val="0"/>
          <w:caps w:val="0"/>
          <w:color w:val="1F1F1F"/>
          <w:spacing w:val="0"/>
          <w:sz w:val="24"/>
          <w:szCs w:val="24"/>
          <w:shd w:val="clear" w:fill="FFFFFF"/>
        </w:rPr>
        <w:t>%”的质量目标</w:t>
      </w:r>
      <w:r>
        <w:rPr>
          <w:rFonts w:hint="eastAsia" w:ascii="仿宋" w:hAnsi="仿宋" w:eastAsia="仿宋" w:cs="仿宋"/>
          <w:i w:val="0"/>
          <w:iCs w:val="0"/>
          <w:caps w:val="0"/>
          <w:color w:val="1F1F1F"/>
          <w:spacing w:val="0"/>
          <w:sz w:val="24"/>
          <w:szCs w:val="24"/>
          <w:shd w:val="clear" w:fill="FFFFFF"/>
          <w:lang w:eastAsia="zh-CN"/>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04" w:leftChars="0" w:right="0" w:rightChars="0" w:firstLine="482" w:firstLineChars="200"/>
        <w:rPr>
          <w:rFonts w:hint="eastAsia" w:ascii="仿宋" w:hAnsi="仿宋" w:eastAsia="仿宋" w:cs="仿宋"/>
          <w:b/>
          <w:bCs/>
          <w:i w:val="0"/>
          <w:iCs w:val="0"/>
          <w:caps w:val="0"/>
          <w:color w:val="1F1F1F"/>
          <w:spacing w:val="0"/>
          <w:sz w:val="24"/>
          <w:szCs w:val="24"/>
          <w:shd w:val="clear" w:fill="FFFFFF"/>
          <w:lang w:val="en-US" w:eastAsia="zh-CN"/>
        </w:rPr>
      </w:pPr>
      <w:r>
        <w:rPr>
          <w:rFonts w:hint="eastAsia" w:ascii="仿宋" w:hAnsi="仿宋" w:eastAsia="仿宋" w:cs="仿宋"/>
          <w:b/>
          <w:bCs/>
          <w:i w:val="0"/>
          <w:iCs w:val="0"/>
          <w:caps w:val="0"/>
          <w:color w:val="1F1F1F"/>
          <w:spacing w:val="0"/>
          <w:sz w:val="24"/>
          <w:szCs w:val="24"/>
          <w:shd w:val="clear" w:fill="FFFFFF"/>
          <w:lang w:val="en-US" w:eastAsia="zh-CN"/>
        </w:rPr>
        <w:t>质量管理体系架构：</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04" w:leftChars="0" w:right="0" w:rightChars="0" w:firstLine="480" w:firstLineChars="200"/>
        <w:rPr>
          <w:rFonts w:hint="eastAsia" w:ascii="仿宋" w:hAnsi="仿宋" w:eastAsia="仿宋" w:cs="仿宋"/>
          <w:i w:val="0"/>
          <w:iCs w:val="0"/>
          <w:caps w:val="0"/>
          <w:color w:val="1F1F1F"/>
          <w:spacing w:val="0"/>
          <w:sz w:val="24"/>
          <w:szCs w:val="24"/>
          <w:shd w:val="clear" w:fill="FFFFFF"/>
          <w:lang w:val="en-US" w:eastAsia="zh-CN"/>
        </w:rPr>
      </w:pPr>
      <w:r>
        <w:rPr>
          <w:rFonts w:hint="eastAsia" w:ascii="仿宋" w:hAnsi="仿宋" w:eastAsia="仿宋" w:cs="仿宋"/>
          <w:i w:val="0"/>
          <w:iCs w:val="0"/>
          <w:caps w:val="0"/>
          <w:color w:val="1F1F1F"/>
          <w:spacing w:val="0"/>
          <w:sz w:val="24"/>
          <w:szCs w:val="24"/>
          <w:shd w:val="clear" w:fill="FFFFFF"/>
          <w:lang w:val="en-US" w:eastAsia="zh-CN"/>
        </w:rPr>
        <w:t>本公司由总经理负责质量管理组织， 下设生产部， 品控部， 采购部和物管部。 由生产部和品控部全面负责公司的产品质量。</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jc w:val="center"/>
        <w:rPr>
          <w:rFonts w:hint="eastAsia" w:ascii="仿宋" w:hAnsi="仿宋" w:eastAsia="仿宋" w:cs="仿宋"/>
          <w:sz w:val="24"/>
          <w:szCs w:val="24"/>
        </w:rPr>
      </w:pPr>
      <w:r>
        <w:rPr>
          <w:rFonts w:hint="eastAsia" w:ascii="仿宋" w:hAnsi="仿宋" w:eastAsia="仿宋" w:cs="仿宋"/>
          <w:sz w:val="24"/>
          <w:szCs w:val="24"/>
        </w:rPr>
        <w:drawing>
          <wp:inline distT="0" distB="0" distL="114300" distR="114300">
            <wp:extent cx="4253230" cy="2380615"/>
            <wp:effectExtent l="0" t="0" r="13970" b="63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5"/>
                    <a:stretch>
                      <a:fillRect/>
                    </a:stretch>
                  </pic:blipFill>
                  <pic:spPr>
                    <a:xfrm>
                      <a:off x="0" y="0"/>
                      <a:ext cx="4253230" cy="2380615"/>
                    </a:xfrm>
                    <a:prstGeom prst="rect">
                      <a:avLst/>
                    </a:prstGeom>
                    <a:noFill/>
                    <a:ln>
                      <a:noFill/>
                    </a:ln>
                  </pic:spPr>
                </pic:pic>
              </a:graphicData>
            </a:graphic>
          </wp:inline>
        </w:drawing>
      </w:r>
    </w:p>
    <w:p>
      <w:pPr>
        <w:spacing w:line="360" w:lineRule="auto"/>
        <w:ind w:firstLine="480" w:firstLineChars="200"/>
        <w:jc w:val="center"/>
        <w:rPr>
          <w:rFonts w:hint="eastAsia" w:ascii="仿宋" w:hAnsi="仿宋" w:eastAsia="仿宋" w:cs="仿宋"/>
          <w:bCs/>
          <w:color w:val="222222"/>
          <w:sz w:val="24"/>
          <w:szCs w:val="24"/>
          <w:lang w:val="en-US" w:eastAsia="zh-CN"/>
        </w:rPr>
      </w:pPr>
      <w:r>
        <w:rPr>
          <w:rFonts w:hint="eastAsia" w:ascii="仿宋" w:hAnsi="仿宋" w:eastAsia="仿宋" w:cs="仿宋"/>
          <w:bCs/>
          <w:color w:val="222222"/>
          <w:sz w:val="24"/>
          <w:szCs w:val="24"/>
        </w:rPr>
        <w:t xml:space="preserve">图1 </w:t>
      </w:r>
      <w:r>
        <w:rPr>
          <w:rFonts w:hint="eastAsia" w:ascii="仿宋" w:hAnsi="仿宋" w:eastAsia="仿宋" w:cs="仿宋"/>
          <w:bCs/>
          <w:color w:val="222222"/>
          <w:sz w:val="24"/>
          <w:szCs w:val="24"/>
          <w:lang w:val="en-US" w:eastAsia="zh-CN"/>
        </w:rPr>
        <w:t>质量管理体系架构</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04" w:leftChars="0" w:right="0" w:rightChars="0"/>
        <w:rPr>
          <w:rFonts w:hint="eastAsia" w:ascii="仿宋" w:hAnsi="仿宋" w:eastAsia="仿宋" w:cs="仿宋"/>
          <w:i w:val="0"/>
          <w:iCs w:val="0"/>
          <w:caps w:val="0"/>
          <w:color w:val="1F1F1F"/>
          <w:spacing w:val="0"/>
          <w:sz w:val="24"/>
          <w:szCs w:val="24"/>
          <w:shd w:val="clear" w:fill="FFFFFF"/>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04" w:leftChars="0" w:right="0" w:rightChars="0" w:firstLine="723" w:firstLineChars="300"/>
        <w:rPr>
          <w:rFonts w:hint="eastAsia" w:ascii="仿宋" w:hAnsi="仿宋" w:eastAsia="仿宋" w:cs="仿宋"/>
          <w:b/>
          <w:bCs/>
          <w:i w:val="0"/>
          <w:iCs w:val="0"/>
          <w:caps w:val="0"/>
          <w:color w:val="1F1F1F"/>
          <w:spacing w:val="0"/>
          <w:sz w:val="24"/>
          <w:szCs w:val="24"/>
          <w:shd w:val="clear" w:fill="FFFFFF"/>
          <w:lang w:val="en-US" w:eastAsia="zh-CN"/>
        </w:rPr>
      </w:pPr>
      <w:r>
        <w:rPr>
          <w:rFonts w:hint="eastAsia" w:ascii="仿宋" w:hAnsi="仿宋" w:eastAsia="仿宋" w:cs="仿宋"/>
          <w:b/>
          <w:bCs/>
          <w:i w:val="0"/>
          <w:iCs w:val="0"/>
          <w:caps w:val="0"/>
          <w:color w:val="1F1F1F"/>
          <w:spacing w:val="0"/>
          <w:sz w:val="24"/>
          <w:szCs w:val="24"/>
          <w:shd w:val="clear" w:fill="FFFFFF"/>
          <w:lang w:val="en-US" w:eastAsia="zh-CN"/>
        </w:rPr>
        <w:t>质量管理制度：</w:t>
      </w:r>
    </w:p>
    <w:p>
      <w:pPr>
        <w:keepNext w:val="0"/>
        <w:keepLines w:val="0"/>
        <w:widowControl/>
        <w:suppressLineNumbers w:val="0"/>
        <w:spacing w:line="360" w:lineRule="auto"/>
        <w:ind w:firstLine="480" w:firstLineChars="200"/>
        <w:jc w:val="left"/>
        <w:rPr>
          <w:rFonts w:hint="default" w:ascii="仿宋" w:hAnsi="仿宋" w:eastAsia="仿宋" w:cs="仿宋"/>
          <w:i w:val="0"/>
          <w:iCs w:val="0"/>
          <w:caps w:val="0"/>
          <w:color w:val="1F1F1F"/>
          <w:spacing w:val="0"/>
          <w:sz w:val="24"/>
          <w:szCs w:val="24"/>
          <w:shd w:val="clear" w:fill="FFFFFF"/>
          <w:lang w:val="en-US" w:eastAsia="zh-CN"/>
        </w:rPr>
      </w:pPr>
      <w:r>
        <w:rPr>
          <w:rFonts w:hint="eastAsia" w:ascii="仿宋" w:hAnsi="仿宋" w:eastAsia="仿宋" w:cs="仿宋"/>
          <w:i w:val="0"/>
          <w:iCs w:val="0"/>
          <w:caps w:val="0"/>
          <w:color w:val="1F1F1F"/>
          <w:spacing w:val="0"/>
          <w:sz w:val="24"/>
          <w:szCs w:val="24"/>
          <w:shd w:val="clear" w:fill="FFFFFF"/>
          <w:lang w:val="en-US" w:eastAsia="zh-CN"/>
        </w:rPr>
        <w:t>为了实现质量目标，制定了比较完善的管理制度，如</w:t>
      </w:r>
      <w:r>
        <w:rPr>
          <w:rFonts w:ascii="仿宋" w:hAnsi="仿宋" w:eastAsia="仿宋" w:cs="仿宋"/>
          <w:color w:val="000000"/>
          <w:kern w:val="0"/>
          <w:sz w:val="24"/>
          <w:szCs w:val="24"/>
          <w:lang w:val="en-US" w:eastAsia="zh-CN" w:bidi="ar"/>
        </w:rPr>
        <w:t>《设备管理制度》、《大修技改项目管理制度》</w:t>
      </w:r>
      <w:r>
        <w:rPr>
          <w:rFonts w:hint="eastAsia" w:ascii="仿宋" w:hAnsi="仿宋" w:eastAsia="仿宋" w:cs="仿宋"/>
          <w:color w:val="000000"/>
          <w:kern w:val="0"/>
          <w:sz w:val="24"/>
          <w:szCs w:val="24"/>
          <w:lang w:val="en-US" w:eastAsia="zh-CN" w:bidi="ar"/>
        </w:rPr>
        <w:t>等设备管理制度，《研发平台管理》等研发管理制度，《轧辊的测试方法》等检测制度等。</w:t>
      </w:r>
    </w:p>
    <w:p>
      <w:pPr>
        <w:pStyle w:val="2"/>
        <w:bidi w:val="0"/>
        <w:rPr>
          <w:rFonts w:hint="eastAsia"/>
        </w:rPr>
      </w:pPr>
      <w:bookmarkStart w:id="3" w:name="_Toc14571"/>
      <w:r>
        <w:rPr>
          <w:rFonts w:hint="eastAsia"/>
          <w:lang w:val="en-US" w:eastAsia="zh-CN"/>
        </w:rPr>
        <w:t>4</w:t>
      </w:r>
      <w:r>
        <w:rPr>
          <w:rFonts w:hint="eastAsia"/>
        </w:rPr>
        <w:t>. 产品质量与服务质量</w:t>
      </w:r>
      <w:bookmarkEnd w:id="3"/>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04" w:leftChars="0" w:right="0" w:rightChars="0" w:firstLine="480" w:firstLineChars="200"/>
        <w:rPr>
          <w:rFonts w:hint="eastAsia" w:ascii="仿宋" w:hAnsi="仿宋" w:eastAsia="仿宋" w:cs="仿宋"/>
          <w:i w:val="0"/>
          <w:iCs w:val="0"/>
          <w:caps w:val="0"/>
          <w:color w:val="1F1F1F"/>
          <w:spacing w:val="0"/>
          <w:sz w:val="24"/>
          <w:szCs w:val="24"/>
          <w:shd w:val="clear" w:fill="FFFFFF"/>
          <w:lang w:val="en-US" w:eastAsia="zh-CN"/>
        </w:rPr>
      </w:pPr>
      <w:r>
        <w:rPr>
          <w:rFonts w:hint="eastAsia" w:ascii="仿宋" w:hAnsi="仿宋" w:eastAsia="仿宋" w:cs="仿宋"/>
          <w:i w:val="0"/>
          <w:iCs w:val="0"/>
          <w:caps w:val="0"/>
          <w:color w:val="1F1F1F"/>
          <w:spacing w:val="0"/>
          <w:sz w:val="24"/>
          <w:szCs w:val="24"/>
          <w:shd w:val="clear" w:fill="FFFFFF"/>
          <w:lang w:val="en-US" w:eastAsia="zh-CN"/>
        </w:rPr>
        <w:t>公司一致在致力于产品质量和服务质量的提升，主要体现在：</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04" w:leftChars="0" w:right="0" w:rightChars="0" w:firstLine="482" w:firstLineChars="200"/>
        <w:rPr>
          <w:rFonts w:hint="eastAsia" w:ascii="仿宋" w:hAnsi="仿宋" w:eastAsia="仿宋" w:cs="仿宋"/>
          <w:b/>
          <w:bCs/>
          <w:i w:val="0"/>
          <w:iCs w:val="0"/>
          <w:caps w:val="0"/>
          <w:color w:val="1F1F1F"/>
          <w:spacing w:val="0"/>
          <w:sz w:val="24"/>
          <w:szCs w:val="24"/>
          <w:shd w:val="clear" w:fill="FFFFFF"/>
          <w:lang w:val="en-US" w:eastAsia="zh-CN"/>
        </w:rPr>
      </w:pPr>
      <w:r>
        <w:rPr>
          <w:rFonts w:hint="eastAsia" w:ascii="仿宋" w:hAnsi="仿宋" w:eastAsia="仿宋" w:cs="仿宋"/>
          <w:b/>
          <w:bCs/>
          <w:i w:val="0"/>
          <w:iCs w:val="0"/>
          <w:caps w:val="0"/>
          <w:color w:val="1F1F1F"/>
          <w:spacing w:val="0"/>
          <w:sz w:val="24"/>
          <w:szCs w:val="24"/>
          <w:shd w:val="clear" w:fill="FFFFFF"/>
          <w:lang w:val="en-US" w:eastAsia="zh-CN"/>
        </w:rPr>
        <w:t xml:space="preserve">（1）推进品牌建设，不断提高产品质量和服务水平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04" w:leftChars="0" w:right="0" w:rightChars="0" w:firstLine="480" w:firstLineChars="200"/>
        <w:rPr>
          <w:rFonts w:hint="eastAsia" w:ascii="仿宋" w:hAnsi="仿宋" w:eastAsia="仿宋" w:cs="仿宋"/>
          <w:i w:val="0"/>
          <w:iCs w:val="0"/>
          <w:caps w:val="0"/>
          <w:color w:val="1F1F1F"/>
          <w:spacing w:val="0"/>
          <w:sz w:val="24"/>
          <w:szCs w:val="24"/>
          <w:shd w:val="clear" w:fill="FFFFFF"/>
          <w:lang w:val="en-US" w:eastAsia="zh-CN"/>
        </w:rPr>
      </w:pPr>
      <w:r>
        <w:rPr>
          <w:rFonts w:hint="eastAsia" w:ascii="仿宋" w:hAnsi="仿宋" w:eastAsia="仿宋" w:cs="仿宋"/>
          <w:i w:val="0"/>
          <w:iCs w:val="0"/>
          <w:caps w:val="0"/>
          <w:color w:val="1F1F1F"/>
          <w:spacing w:val="0"/>
          <w:sz w:val="24"/>
          <w:szCs w:val="24"/>
          <w:shd w:val="clear" w:fill="FFFFFF"/>
          <w:lang w:val="en-US" w:eastAsia="zh-CN"/>
        </w:rPr>
        <w:t>公司高层领导清楚地认识到，品牌是能够为组织带来溢价、产生增值的无形资产。公司要以高质量、品牌战略和系统管理为前提，创建优质自主品牌。通过品牌 宣传，促进产品和服务质量的提升。</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04" w:leftChars="0" w:right="0" w:rightChars="0" w:firstLine="482" w:firstLineChars="200"/>
        <w:rPr>
          <w:rFonts w:hint="eastAsia" w:ascii="仿宋" w:hAnsi="仿宋" w:eastAsia="仿宋" w:cs="仿宋"/>
          <w:i w:val="0"/>
          <w:iCs w:val="0"/>
          <w:caps w:val="0"/>
          <w:color w:val="1F1F1F"/>
          <w:spacing w:val="0"/>
          <w:sz w:val="24"/>
          <w:szCs w:val="24"/>
          <w:shd w:val="clear" w:fill="FFFFFF"/>
          <w:lang w:val="en-US" w:eastAsia="zh-CN"/>
        </w:rPr>
      </w:pPr>
      <w:r>
        <w:rPr>
          <w:rFonts w:hint="eastAsia" w:ascii="仿宋" w:hAnsi="仿宋" w:eastAsia="仿宋" w:cs="仿宋"/>
          <w:b/>
          <w:bCs/>
          <w:i w:val="0"/>
          <w:iCs w:val="0"/>
          <w:caps w:val="0"/>
          <w:color w:val="1F1F1F"/>
          <w:spacing w:val="0"/>
          <w:sz w:val="24"/>
          <w:szCs w:val="24"/>
          <w:shd w:val="clear" w:fill="FFFFFF"/>
          <w:lang w:val="en-US" w:eastAsia="zh-CN"/>
        </w:rPr>
        <w:t>（2)跟踪产品和服务质量，获得及时和可用的反馈信息</w:t>
      </w:r>
      <w:r>
        <w:rPr>
          <w:rFonts w:hint="eastAsia" w:ascii="仿宋" w:hAnsi="仿宋" w:eastAsia="仿宋" w:cs="仿宋"/>
          <w:i w:val="0"/>
          <w:iCs w:val="0"/>
          <w:caps w:val="0"/>
          <w:color w:val="1F1F1F"/>
          <w:spacing w:val="0"/>
          <w:sz w:val="24"/>
          <w:szCs w:val="24"/>
          <w:shd w:val="clear" w:fill="FFFFFF"/>
          <w:lang w:val="en-US" w:eastAsia="zh-CN"/>
        </w:rPr>
        <w:t xml:space="preserve">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04" w:leftChars="0" w:right="0" w:rightChars="0" w:firstLine="480" w:firstLineChars="200"/>
        <w:rPr>
          <w:rFonts w:hint="eastAsia" w:ascii="仿宋" w:hAnsi="仿宋" w:eastAsia="仿宋" w:cs="仿宋"/>
          <w:i w:val="0"/>
          <w:iCs w:val="0"/>
          <w:caps w:val="0"/>
          <w:color w:val="1F1F1F"/>
          <w:spacing w:val="0"/>
          <w:sz w:val="24"/>
          <w:szCs w:val="24"/>
          <w:shd w:val="clear" w:fill="FFFFFF"/>
          <w:lang w:val="en-US" w:eastAsia="zh-CN"/>
        </w:rPr>
      </w:pPr>
      <w:r>
        <w:rPr>
          <w:rFonts w:hint="eastAsia" w:ascii="仿宋" w:hAnsi="仿宋" w:eastAsia="仿宋" w:cs="仿宋"/>
          <w:i w:val="0"/>
          <w:iCs w:val="0"/>
          <w:caps w:val="0"/>
          <w:color w:val="1F1F1F"/>
          <w:spacing w:val="0"/>
          <w:sz w:val="24"/>
          <w:szCs w:val="24"/>
          <w:shd w:val="clear" w:fill="FFFFFF"/>
          <w:lang w:val="en-US" w:eastAsia="zh-CN"/>
        </w:rPr>
        <w:t>公司按计划安排产、销、研各方面人员对顾客进行定期、不定期的走访，及时了解并获得可改进信息。公司要求销售人员根据顾客的不同类别，在产品售出和使用后进行售后跟踪服务，了解用户对产品使用效果的相关信息，了解顾客对产品和 服务的要求和意见，并将需整改的信息反馈至销售部门实施改进，由质量部门对改进效果进行跟踪和反馈。</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04" w:leftChars="0" w:right="0" w:rightChars="0" w:firstLine="482" w:firstLineChars="200"/>
        <w:rPr>
          <w:rFonts w:hint="eastAsia" w:ascii="仿宋" w:hAnsi="仿宋" w:eastAsia="仿宋" w:cs="仿宋"/>
          <w:b/>
          <w:bCs/>
          <w:i w:val="0"/>
          <w:iCs w:val="0"/>
          <w:caps w:val="0"/>
          <w:color w:val="1F1F1F"/>
          <w:spacing w:val="0"/>
          <w:sz w:val="24"/>
          <w:szCs w:val="24"/>
          <w:shd w:val="clear" w:fill="FFFFFF"/>
          <w:lang w:val="en-US" w:eastAsia="zh-CN"/>
        </w:rPr>
      </w:pPr>
      <w:r>
        <w:rPr>
          <w:rFonts w:hint="eastAsia" w:ascii="仿宋" w:hAnsi="仿宋" w:eastAsia="仿宋" w:cs="仿宋"/>
          <w:b/>
          <w:bCs/>
          <w:i w:val="0"/>
          <w:iCs w:val="0"/>
          <w:caps w:val="0"/>
          <w:color w:val="1F1F1F"/>
          <w:spacing w:val="0"/>
          <w:sz w:val="24"/>
          <w:szCs w:val="24"/>
          <w:shd w:val="clear" w:fill="FFFFFF"/>
          <w:lang w:val="en-US" w:eastAsia="zh-CN"/>
        </w:rPr>
        <w:t xml:space="preserve">(3)公司通过以下手段确保组织所提供产品和服务的质量安全：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04" w:leftChars="0" w:right="0" w:rightChars="0" w:firstLine="480" w:firstLineChars="200"/>
        <w:rPr>
          <w:rFonts w:hint="eastAsia" w:ascii="仿宋" w:hAnsi="仿宋" w:eastAsia="仿宋" w:cs="仿宋"/>
          <w:i w:val="0"/>
          <w:iCs w:val="0"/>
          <w:caps w:val="0"/>
          <w:color w:val="1F1F1F"/>
          <w:spacing w:val="0"/>
          <w:sz w:val="24"/>
          <w:szCs w:val="24"/>
          <w:shd w:val="clear" w:fill="FFFFFF"/>
        </w:rPr>
      </w:pPr>
      <w:r>
        <w:rPr>
          <w:rFonts w:hint="eastAsia" w:ascii="仿宋" w:hAnsi="仿宋" w:eastAsia="仿宋" w:cs="仿宋"/>
          <w:i w:val="0"/>
          <w:iCs w:val="0"/>
          <w:caps w:val="0"/>
          <w:color w:val="1F1F1F"/>
          <w:spacing w:val="0"/>
          <w:sz w:val="24"/>
          <w:szCs w:val="24"/>
          <w:shd w:val="clear" w:fill="FFFFFF"/>
          <w:lang w:val="en-US" w:eastAsia="zh-CN"/>
        </w:rPr>
        <w:t xml:space="preserve">（a）作为公司战略的重要组成部分，公司高层直接参与质量战略的制定，并把战略落实到年度计划中，稳步推进，逐步完善，不断提高。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04" w:leftChars="0" w:right="0" w:rightChars="0" w:firstLine="480" w:firstLineChars="200"/>
        <w:rPr>
          <w:rFonts w:hint="eastAsia" w:ascii="仿宋" w:hAnsi="仿宋" w:eastAsia="仿宋" w:cs="仿宋"/>
          <w:i w:val="0"/>
          <w:iCs w:val="0"/>
          <w:caps w:val="0"/>
          <w:color w:val="1F1F1F"/>
          <w:spacing w:val="0"/>
          <w:sz w:val="24"/>
          <w:szCs w:val="24"/>
          <w:shd w:val="clear" w:fill="FFFFFF"/>
        </w:rPr>
      </w:pPr>
      <w:r>
        <w:rPr>
          <w:rFonts w:hint="eastAsia" w:ascii="仿宋" w:hAnsi="仿宋" w:eastAsia="仿宋" w:cs="仿宋"/>
          <w:i w:val="0"/>
          <w:iCs w:val="0"/>
          <w:caps w:val="0"/>
          <w:color w:val="1F1F1F"/>
          <w:spacing w:val="0"/>
          <w:sz w:val="24"/>
          <w:szCs w:val="24"/>
          <w:shd w:val="clear" w:fill="FFFFFF"/>
          <w:lang w:val="en-US" w:eastAsia="zh-CN"/>
        </w:rPr>
        <w:t xml:space="preserve">（b）公司高层领导定期组织或参与质量会议。公司每月针对外部收集的信息和内部质量情况，组织召开质量分析会，找出问题，寻找不足，落实整改措施。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04" w:leftChars="0" w:right="0" w:rightChars="0" w:firstLine="480" w:firstLineChars="200"/>
        <w:rPr>
          <w:rFonts w:hint="eastAsia" w:ascii="仿宋" w:hAnsi="仿宋" w:eastAsia="仿宋" w:cs="仿宋"/>
          <w:i w:val="0"/>
          <w:iCs w:val="0"/>
          <w:caps w:val="0"/>
          <w:color w:val="1F1F1F"/>
          <w:spacing w:val="0"/>
          <w:sz w:val="24"/>
          <w:szCs w:val="24"/>
          <w:shd w:val="clear" w:fill="FFFFFF"/>
        </w:rPr>
      </w:pPr>
      <w:r>
        <w:rPr>
          <w:rFonts w:hint="eastAsia" w:ascii="仿宋" w:hAnsi="仿宋" w:eastAsia="仿宋" w:cs="仿宋"/>
          <w:i w:val="0"/>
          <w:iCs w:val="0"/>
          <w:caps w:val="0"/>
          <w:color w:val="1F1F1F"/>
          <w:spacing w:val="0"/>
          <w:sz w:val="24"/>
          <w:szCs w:val="24"/>
          <w:shd w:val="clear" w:fill="FFFFFF"/>
          <w:lang w:val="en-US" w:eastAsia="zh-CN"/>
        </w:rPr>
        <w:t xml:space="preserve">（c）将质量绩效与管理者、员工绩效考核结合在一起。公司将质量作为各类人员的主要考核指标，并定期进行考核，使质量管理责任真正落实到各级管理人员身 上，并与个人的绩效挂钩。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04" w:leftChars="0" w:right="0" w:rightChars="0" w:firstLine="480" w:firstLineChars="200"/>
        <w:rPr>
          <w:rFonts w:hint="eastAsia" w:ascii="仿宋" w:hAnsi="仿宋" w:eastAsia="仿宋" w:cs="仿宋"/>
          <w:i w:val="0"/>
          <w:iCs w:val="0"/>
          <w:caps w:val="0"/>
          <w:color w:val="1F1F1F"/>
          <w:spacing w:val="0"/>
          <w:sz w:val="24"/>
          <w:szCs w:val="24"/>
          <w:shd w:val="clear" w:fill="FFFFFF"/>
        </w:rPr>
      </w:pPr>
      <w:r>
        <w:rPr>
          <w:rFonts w:hint="eastAsia" w:ascii="仿宋" w:hAnsi="仿宋" w:eastAsia="仿宋" w:cs="仿宋"/>
          <w:i w:val="0"/>
          <w:iCs w:val="0"/>
          <w:caps w:val="0"/>
          <w:color w:val="1F1F1F"/>
          <w:spacing w:val="0"/>
          <w:sz w:val="24"/>
          <w:szCs w:val="24"/>
          <w:shd w:val="clear" w:fill="FFFFFF"/>
          <w:lang w:val="en-US" w:eastAsia="zh-CN"/>
        </w:rPr>
        <w:t xml:space="preserve">（d）质量安全问题“一票否决”制度。公司对发生的重大质量问题，实行“一 票否决制”，规定责任者不得评为先进，不得晋升，不得加薪。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04" w:leftChars="0" w:right="0" w:rightChars="0" w:firstLine="480" w:firstLineChars="200"/>
        <w:rPr>
          <w:rFonts w:hint="eastAsia" w:ascii="仿宋" w:hAnsi="仿宋" w:eastAsia="仿宋" w:cs="仿宋"/>
          <w:i w:val="0"/>
          <w:iCs w:val="0"/>
          <w:caps w:val="0"/>
          <w:color w:val="1F1F1F"/>
          <w:spacing w:val="0"/>
          <w:sz w:val="24"/>
          <w:szCs w:val="24"/>
          <w:shd w:val="clear" w:fill="FFFFFF"/>
        </w:rPr>
      </w:pPr>
      <w:r>
        <w:rPr>
          <w:rFonts w:hint="eastAsia" w:ascii="仿宋" w:hAnsi="仿宋" w:eastAsia="仿宋" w:cs="仿宋"/>
          <w:i w:val="0"/>
          <w:iCs w:val="0"/>
          <w:caps w:val="0"/>
          <w:color w:val="1F1F1F"/>
          <w:spacing w:val="0"/>
          <w:sz w:val="24"/>
          <w:szCs w:val="24"/>
          <w:shd w:val="clear" w:fill="FFFFFF"/>
          <w:lang w:val="en-US" w:eastAsia="zh-CN"/>
        </w:rPr>
        <w:t>（e）建立明确的质量安全追溯程序。无论是生产过程还是流通过程，公司完整保存了产品质量的相关信息，还建立了明确的质量安全追溯流程，使质量安全得到全过程的跟踪和追溯。</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04" w:leftChars="0" w:right="0" w:rightChars="0" w:firstLine="480" w:firstLineChars="200"/>
        <w:rPr>
          <w:rFonts w:hint="eastAsia" w:ascii="仿宋" w:hAnsi="仿宋" w:eastAsia="仿宋" w:cs="仿宋"/>
          <w:i w:val="0"/>
          <w:iCs w:val="0"/>
          <w:caps w:val="0"/>
          <w:color w:val="1F1F1F"/>
          <w:spacing w:val="0"/>
          <w:sz w:val="24"/>
          <w:szCs w:val="24"/>
          <w:shd w:val="clear" w:fill="FFFFFF"/>
        </w:rPr>
      </w:pPr>
      <w:r>
        <w:rPr>
          <w:rFonts w:hint="eastAsia" w:ascii="仿宋" w:hAnsi="仿宋" w:eastAsia="仿宋" w:cs="仿宋"/>
          <w:i w:val="0"/>
          <w:iCs w:val="0"/>
          <w:caps w:val="0"/>
          <w:color w:val="1F1F1F"/>
          <w:spacing w:val="0"/>
          <w:sz w:val="24"/>
          <w:szCs w:val="24"/>
          <w:shd w:val="clear" w:fill="FFFFFF"/>
          <w:lang w:val="en-US" w:eastAsia="zh-CN"/>
        </w:rPr>
        <w:t xml:space="preserve">（f）建立和保持首席质量官制。首席质量官是企业质量第一人，是企业战略小组关键一员，负责创建企业以品质为核心的企业文化，塑造企业质量竞争力。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04" w:leftChars="0" w:right="0" w:rightChars="0" w:firstLine="480" w:firstLineChars="200"/>
        <w:rPr>
          <w:rFonts w:hint="eastAsia" w:ascii="仿宋" w:hAnsi="仿宋" w:eastAsia="仿宋" w:cs="仿宋"/>
          <w:i w:val="0"/>
          <w:iCs w:val="0"/>
          <w:caps w:val="0"/>
          <w:color w:val="1F1F1F"/>
          <w:spacing w:val="0"/>
          <w:sz w:val="24"/>
          <w:szCs w:val="24"/>
          <w:shd w:val="clear" w:fill="FFFFFF"/>
          <w:lang w:val="en-US" w:eastAsia="zh-CN"/>
        </w:rPr>
      </w:pPr>
      <w:r>
        <w:rPr>
          <w:rFonts w:hint="eastAsia" w:ascii="仿宋" w:hAnsi="仿宋" w:eastAsia="仿宋" w:cs="仿宋"/>
          <w:i w:val="0"/>
          <w:iCs w:val="0"/>
          <w:caps w:val="0"/>
          <w:color w:val="1F1F1F"/>
          <w:spacing w:val="0"/>
          <w:sz w:val="24"/>
          <w:szCs w:val="24"/>
          <w:shd w:val="clear" w:fill="FFFFFF"/>
          <w:lang w:val="en-US" w:eastAsia="zh-CN"/>
        </w:rPr>
        <w:t>（g）高层领导参与质量评审和质量改进活动。总经理每年会召开专门会议，对全年的质量管理情况进行评审，做出改进决定。</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04" w:leftChars="0" w:right="0" w:rightChars="0"/>
        <w:rPr>
          <w:rFonts w:hint="eastAsia" w:ascii="仿宋" w:hAnsi="仿宋" w:eastAsia="仿宋" w:cs="仿宋"/>
          <w:i w:val="0"/>
          <w:iCs w:val="0"/>
          <w:caps w:val="0"/>
          <w:color w:val="1F1F1F"/>
          <w:spacing w:val="0"/>
          <w:sz w:val="24"/>
          <w:szCs w:val="24"/>
          <w:shd w:val="clear" w:fill="FFFFFF"/>
          <w:lang w:val="en-US"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04" w:leftChars="0" w:right="0" w:rightChars="0" w:firstLine="482" w:firstLineChars="200"/>
        <w:rPr>
          <w:rFonts w:hint="eastAsia" w:ascii="仿宋" w:hAnsi="仿宋" w:eastAsia="仿宋" w:cs="仿宋"/>
          <w:b/>
          <w:bCs/>
          <w:i w:val="0"/>
          <w:iCs w:val="0"/>
          <w:caps w:val="0"/>
          <w:color w:val="1F1F1F"/>
          <w:spacing w:val="0"/>
          <w:sz w:val="24"/>
          <w:szCs w:val="24"/>
          <w:shd w:val="clear" w:fill="FFFFFF"/>
          <w:lang w:val="en-US" w:eastAsia="zh-CN"/>
        </w:rPr>
      </w:pPr>
      <w:r>
        <w:rPr>
          <w:rFonts w:hint="eastAsia" w:ascii="仿宋" w:hAnsi="仿宋" w:eastAsia="仿宋" w:cs="仿宋"/>
          <w:b/>
          <w:bCs/>
          <w:i w:val="0"/>
          <w:iCs w:val="0"/>
          <w:caps w:val="0"/>
          <w:color w:val="1F1F1F"/>
          <w:spacing w:val="0"/>
          <w:sz w:val="24"/>
          <w:szCs w:val="24"/>
          <w:shd w:val="clear" w:fill="FFFFFF"/>
          <w:lang w:val="en-US" w:eastAsia="zh-CN"/>
        </w:rPr>
        <w:t>4.1产品质量方面：公司质量标准严格，检测手段先进，产品检测覆盖率100%。</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04" w:leftChars="0" w:right="0" w:rightChars="0" w:firstLine="480" w:firstLineChars="200"/>
        <w:rPr>
          <w:rFonts w:hint="eastAsia" w:ascii="仿宋" w:hAnsi="仿宋" w:eastAsia="仿宋" w:cs="仿宋"/>
          <w:i w:val="0"/>
          <w:iCs w:val="0"/>
          <w:caps w:val="0"/>
          <w:color w:val="1F1F1F"/>
          <w:spacing w:val="0"/>
          <w:sz w:val="24"/>
          <w:szCs w:val="24"/>
          <w:shd w:val="clear" w:fill="FFFFFF"/>
          <w:lang w:val="en-US" w:eastAsia="zh-CN"/>
        </w:rPr>
      </w:pPr>
      <w:r>
        <w:rPr>
          <w:rFonts w:hint="eastAsia" w:ascii="仿宋" w:hAnsi="仿宋" w:eastAsia="仿宋" w:cs="仿宋"/>
          <w:i w:val="0"/>
          <w:iCs w:val="0"/>
          <w:caps w:val="0"/>
          <w:color w:val="1F1F1F"/>
          <w:spacing w:val="0"/>
          <w:sz w:val="24"/>
          <w:szCs w:val="24"/>
          <w:shd w:val="clear" w:fill="FFFFFF"/>
          <w:lang w:val="en-US" w:eastAsia="zh-CN"/>
        </w:rPr>
        <w:t>（a） 标准管理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04" w:leftChars="0" w:right="0" w:rightChars="0" w:firstLine="480" w:firstLineChars="200"/>
        <w:rPr>
          <w:rFonts w:hint="eastAsia" w:ascii="仿宋" w:hAnsi="仿宋" w:eastAsia="仿宋" w:cs="仿宋"/>
          <w:i w:val="0"/>
          <w:iCs w:val="0"/>
          <w:caps w:val="0"/>
          <w:color w:val="1F1F1F"/>
          <w:spacing w:val="0"/>
          <w:sz w:val="24"/>
          <w:szCs w:val="24"/>
          <w:shd w:val="clear" w:fill="FFFFFF"/>
          <w:lang w:val="en-US" w:eastAsia="zh-CN"/>
        </w:rPr>
      </w:pPr>
      <w:r>
        <w:rPr>
          <w:rFonts w:hint="eastAsia" w:ascii="仿宋" w:hAnsi="仿宋" w:eastAsia="仿宋" w:cs="仿宋"/>
          <w:i w:val="0"/>
          <w:iCs w:val="0"/>
          <w:caps w:val="0"/>
          <w:color w:val="1F1F1F"/>
          <w:spacing w:val="0"/>
          <w:sz w:val="24"/>
          <w:szCs w:val="24"/>
          <w:shd w:val="clear" w:fill="FFFFFF"/>
          <w:lang w:val="en-US" w:eastAsia="zh-CN"/>
        </w:rPr>
        <w:t>公司按照 GB/T19001认证标准要求建立质量安全管理体系，形成文件，加以实施和保持； 并利用质量、轧辊安全方针、目标，管理评审、内部审核、HACCP危害分析、HACCP计划表、数据分析、控制措施组合的确认和验证等“过程方法”工作，使本公司的质量食品安全管理体系得以持续的改进。</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04" w:leftChars="0" w:right="0" w:rightChars="0"/>
        <w:rPr>
          <w:rFonts w:hint="eastAsia" w:ascii="仿宋" w:hAnsi="仿宋" w:eastAsia="仿宋" w:cs="仿宋"/>
          <w:i w:val="0"/>
          <w:iCs w:val="0"/>
          <w:caps w:val="0"/>
          <w:color w:val="1F1F1F"/>
          <w:spacing w:val="0"/>
          <w:sz w:val="24"/>
          <w:szCs w:val="24"/>
          <w:shd w:val="clear" w:fill="FFFFFF"/>
          <w:lang w:val="en-US" w:eastAsia="zh-CN"/>
        </w:rPr>
      </w:pPr>
      <w:r>
        <w:rPr>
          <w:rFonts w:hint="eastAsia" w:ascii="仿宋" w:hAnsi="仿宋" w:eastAsia="仿宋" w:cs="仿宋"/>
          <w:i w:val="0"/>
          <w:iCs w:val="0"/>
          <w:caps w:val="0"/>
          <w:color w:val="1F1F1F"/>
          <w:spacing w:val="0"/>
          <w:sz w:val="24"/>
          <w:szCs w:val="24"/>
          <w:shd w:val="clear" w:fill="FFFFFF"/>
          <w:lang w:val="en-US" w:eastAsia="zh-CN"/>
        </w:rPr>
        <w:t>生产过程的确定及输入、输出的活动，均需按照计划实施检查和处理的 PDCA 循环程序进行， 不断循环，不断上升，并对各过程及持续改进采取的措施进行监控；确定各过程控制的准则和方法，采取必要的控制措施并监视，以实现质量轧辊方针和目标；确保本公司内部及整个产品链的沟通， 使相关的信息在各个环节上准确、有效的传递，确保产品质量。</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04" w:leftChars="0" w:right="0" w:rightChars="0" w:firstLine="480" w:firstLineChars="200"/>
        <w:rPr>
          <w:rFonts w:hint="eastAsia" w:ascii="仿宋" w:hAnsi="仿宋" w:eastAsia="仿宋" w:cs="仿宋"/>
          <w:i w:val="0"/>
          <w:iCs w:val="0"/>
          <w:caps w:val="0"/>
          <w:color w:val="1F1F1F"/>
          <w:spacing w:val="0"/>
          <w:sz w:val="24"/>
          <w:szCs w:val="24"/>
          <w:shd w:val="clear" w:fill="FFFFFF"/>
          <w:lang w:val="en-US" w:eastAsia="zh-CN"/>
        </w:rPr>
      </w:pPr>
      <w:r>
        <w:rPr>
          <w:rFonts w:hint="eastAsia" w:ascii="仿宋" w:hAnsi="仿宋" w:eastAsia="仿宋" w:cs="仿宋"/>
          <w:i w:val="0"/>
          <w:iCs w:val="0"/>
          <w:caps w:val="0"/>
          <w:color w:val="1F1F1F"/>
          <w:spacing w:val="0"/>
          <w:sz w:val="24"/>
          <w:szCs w:val="24"/>
          <w:shd w:val="clear" w:fill="FFFFFF"/>
          <w:lang w:val="en-US" w:eastAsia="zh-CN"/>
        </w:rPr>
        <w:t>公司编制的企业标准《高硬度石墨钢型钢轧辊》Q/320412 CZK018-2018各项指标均高于国家标准GB/T1503-2008。</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04" w:leftChars="0" w:right="0" w:rightChars="0"/>
        <w:rPr>
          <w:rFonts w:hint="eastAsia" w:ascii="仿宋" w:hAnsi="仿宋" w:eastAsia="仿宋" w:cs="仿宋"/>
          <w:i w:val="0"/>
          <w:iCs w:val="0"/>
          <w:caps w:val="0"/>
          <w:color w:val="1F1F1F"/>
          <w:spacing w:val="0"/>
          <w:sz w:val="24"/>
          <w:szCs w:val="24"/>
          <w:shd w:val="clear" w:fill="FFFFFF"/>
          <w:lang w:val="en-US"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04" w:leftChars="0" w:right="0" w:rightChars="0" w:firstLine="480" w:firstLineChars="200"/>
        <w:rPr>
          <w:rFonts w:hint="eastAsia" w:ascii="仿宋" w:hAnsi="仿宋" w:eastAsia="仿宋" w:cs="仿宋"/>
          <w:i w:val="0"/>
          <w:iCs w:val="0"/>
          <w:caps w:val="0"/>
          <w:color w:val="1F1F1F"/>
          <w:spacing w:val="0"/>
          <w:sz w:val="24"/>
          <w:szCs w:val="24"/>
          <w:shd w:val="clear" w:fill="FFFFFF"/>
          <w:lang w:val="en-US" w:eastAsia="zh-CN"/>
        </w:rPr>
      </w:pPr>
      <w:r>
        <w:rPr>
          <w:rFonts w:hint="eastAsia" w:ascii="仿宋" w:hAnsi="仿宋" w:eastAsia="仿宋" w:cs="仿宋"/>
          <w:i w:val="0"/>
          <w:iCs w:val="0"/>
          <w:caps w:val="0"/>
          <w:color w:val="1F1F1F"/>
          <w:spacing w:val="0"/>
          <w:sz w:val="24"/>
          <w:szCs w:val="24"/>
          <w:shd w:val="clear" w:fill="FFFFFF"/>
          <w:lang w:val="en-US" w:eastAsia="zh-CN"/>
        </w:rPr>
        <w:t>（b）质量记录管理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04" w:leftChars="0" w:right="0" w:rightChars="0" w:firstLine="480" w:firstLineChars="200"/>
        <w:rPr>
          <w:rFonts w:hint="eastAsia" w:ascii="仿宋" w:hAnsi="仿宋" w:eastAsia="仿宋" w:cs="仿宋"/>
          <w:i w:val="0"/>
          <w:iCs w:val="0"/>
          <w:caps w:val="0"/>
          <w:color w:val="1F1F1F"/>
          <w:spacing w:val="0"/>
          <w:sz w:val="24"/>
          <w:szCs w:val="24"/>
          <w:shd w:val="clear" w:fill="FFFFFF"/>
          <w:lang w:val="en-US" w:eastAsia="zh-CN"/>
        </w:rPr>
      </w:pPr>
      <w:r>
        <w:rPr>
          <w:rFonts w:hint="eastAsia" w:ascii="仿宋" w:hAnsi="仿宋" w:eastAsia="仿宋" w:cs="仿宋"/>
          <w:i w:val="0"/>
          <w:iCs w:val="0"/>
          <w:caps w:val="0"/>
          <w:color w:val="1F1F1F"/>
          <w:spacing w:val="0"/>
          <w:sz w:val="24"/>
          <w:szCs w:val="24"/>
          <w:shd w:val="clear" w:fill="FFFFFF"/>
          <w:lang w:val="en-US" w:eastAsia="zh-CN"/>
        </w:rPr>
        <w:t>为防止在生产过程中混淆和误用产品并实现产品追溯，公司规定生产部负责标识和可追溯性的监督控制；生产车间负责具体实施情况。按规定的期限保持可追溯性记录，以便对体系进行评估，使潜在不安全产品得以处理；在产品撤回时， 也应按规定的期限保持记录。可追溯性记录符合质量管理要求、顾客要求。</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04" w:leftChars="0" w:right="0" w:rightChars="0" w:firstLine="480" w:firstLineChars="200"/>
        <w:rPr>
          <w:rFonts w:hint="eastAsia" w:ascii="仿宋" w:hAnsi="仿宋" w:eastAsia="仿宋" w:cs="仿宋"/>
          <w:i w:val="0"/>
          <w:iCs w:val="0"/>
          <w:caps w:val="0"/>
          <w:color w:val="1F1F1F"/>
          <w:spacing w:val="0"/>
          <w:sz w:val="24"/>
          <w:szCs w:val="24"/>
          <w:shd w:val="clear" w:fill="FFFFFF"/>
          <w:lang w:val="en-US" w:eastAsia="zh-CN"/>
        </w:rPr>
      </w:pPr>
      <w:r>
        <w:rPr>
          <w:rFonts w:hint="eastAsia" w:ascii="仿宋" w:hAnsi="仿宋" w:eastAsia="仿宋" w:cs="仿宋"/>
          <w:i w:val="0"/>
          <w:iCs w:val="0"/>
          <w:caps w:val="0"/>
          <w:color w:val="1F1F1F"/>
          <w:spacing w:val="0"/>
          <w:sz w:val="24"/>
          <w:szCs w:val="24"/>
          <w:shd w:val="clear" w:fill="FFFFFF"/>
          <w:lang w:val="en-US" w:eastAsia="zh-CN"/>
        </w:rPr>
        <w:t>（c）认证管理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04" w:leftChars="0" w:right="0" w:rightChars="0" w:firstLine="480" w:firstLineChars="200"/>
        <w:rPr>
          <w:rFonts w:hint="eastAsia" w:ascii="仿宋" w:hAnsi="仿宋" w:eastAsia="仿宋" w:cs="仿宋"/>
          <w:i w:val="0"/>
          <w:iCs w:val="0"/>
          <w:caps w:val="0"/>
          <w:color w:val="1F1F1F"/>
          <w:spacing w:val="0"/>
          <w:sz w:val="24"/>
          <w:szCs w:val="24"/>
          <w:shd w:val="clear" w:fill="FFFFFF"/>
          <w:lang w:val="en-US" w:eastAsia="zh-CN"/>
        </w:rPr>
      </w:pPr>
      <w:r>
        <w:rPr>
          <w:rFonts w:hint="eastAsia" w:ascii="仿宋" w:hAnsi="仿宋" w:eastAsia="仿宋" w:cs="仿宋"/>
          <w:i w:val="0"/>
          <w:iCs w:val="0"/>
          <w:caps w:val="0"/>
          <w:color w:val="1F1F1F"/>
          <w:spacing w:val="0"/>
          <w:sz w:val="24"/>
          <w:szCs w:val="24"/>
          <w:shd w:val="clear" w:fill="FFFFFF"/>
          <w:lang w:val="en-US" w:eastAsia="zh-CN"/>
        </w:rPr>
        <w:t>“凯达牌”商标被认定为江苏省著名商标,被授予江苏名牌产品称号，获选国家专精特新“小巨人”，企业是中国钢铁工业协会设备分会副会长单位、中国铸造协会轧辊分会轮值理事长单位、全国轧辊企业联盟常务副主席单位。</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04" w:leftChars="0" w:right="0" w:rightChars="0" w:firstLine="480" w:firstLineChars="200"/>
        <w:rPr>
          <w:rFonts w:hint="eastAsia" w:ascii="仿宋" w:hAnsi="仿宋" w:eastAsia="仿宋" w:cs="仿宋"/>
          <w:i w:val="0"/>
          <w:iCs w:val="0"/>
          <w:caps w:val="0"/>
          <w:color w:val="1F1F1F"/>
          <w:spacing w:val="0"/>
          <w:sz w:val="24"/>
          <w:szCs w:val="24"/>
          <w:shd w:val="clear" w:fill="FFFFFF"/>
          <w:lang w:val="en-US" w:eastAsia="zh-CN"/>
        </w:rPr>
      </w:pPr>
      <w:r>
        <w:rPr>
          <w:rFonts w:hint="eastAsia" w:ascii="仿宋" w:hAnsi="仿宋" w:eastAsia="仿宋" w:cs="仿宋"/>
          <w:i w:val="0"/>
          <w:iCs w:val="0"/>
          <w:caps w:val="0"/>
          <w:color w:val="1F1F1F"/>
          <w:spacing w:val="0"/>
          <w:sz w:val="24"/>
          <w:szCs w:val="24"/>
          <w:shd w:val="clear" w:fill="FFFFFF"/>
          <w:lang w:val="en-US" w:eastAsia="zh-CN"/>
        </w:rPr>
        <w:t>（d）检验检测管理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04" w:leftChars="0" w:right="0" w:rightChars="0" w:firstLine="480" w:firstLineChars="200"/>
        <w:rPr>
          <w:rFonts w:hint="eastAsia" w:ascii="仿宋" w:hAnsi="仿宋" w:eastAsia="仿宋" w:cs="仿宋"/>
          <w:i w:val="0"/>
          <w:iCs w:val="0"/>
          <w:caps w:val="0"/>
          <w:color w:val="1F1F1F"/>
          <w:spacing w:val="0"/>
          <w:sz w:val="24"/>
          <w:szCs w:val="24"/>
          <w:shd w:val="clear" w:fill="FFFFFF"/>
          <w:lang w:val="en-US" w:eastAsia="zh-CN"/>
        </w:rPr>
      </w:pPr>
      <w:r>
        <w:rPr>
          <w:rFonts w:hint="eastAsia" w:ascii="仿宋" w:hAnsi="仿宋" w:eastAsia="仿宋" w:cs="仿宋"/>
          <w:i w:val="0"/>
          <w:iCs w:val="0"/>
          <w:caps w:val="0"/>
          <w:color w:val="1F1F1F"/>
          <w:spacing w:val="0"/>
          <w:sz w:val="24"/>
          <w:szCs w:val="24"/>
          <w:shd w:val="clear" w:fill="FFFFFF"/>
          <w:lang w:val="en-US" w:eastAsia="zh-CN"/>
        </w:rPr>
        <w:t>质量把关是质量检验最重要、最基本管理。凯达一向秉持着质量第一的原则，严格进行检验检测的管理，将不合格品予以剔除，提高产品质量。</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04" w:leftChars="0" w:right="0" w:rightChars="0" w:firstLine="480" w:firstLineChars="200"/>
        <w:rPr>
          <w:rFonts w:hint="eastAsia" w:ascii="仿宋" w:hAnsi="仿宋" w:eastAsia="仿宋" w:cs="仿宋"/>
          <w:i w:val="0"/>
          <w:iCs w:val="0"/>
          <w:caps w:val="0"/>
          <w:color w:val="1F1F1F"/>
          <w:spacing w:val="0"/>
          <w:sz w:val="24"/>
          <w:szCs w:val="24"/>
          <w:shd w:val="clear" w:fill="FFFFFF"/>
          <w:lang w:val="en-US" w:eastAsia="zh-CN"/>
        </w:rPr>
      </w:pPr>
      <w:r>
        <w:rPr>
          <w:rFonts w:hint="eastAsia" w:ascii="仿宋" w:hAnsi="仿宋" w:eastAsia="仿宋" w:cs="仿宋"/>
          <w:i w:val="0"/>
          <w:iCs w:val="0"/>
          <w:caps w:val="0"/>
          <w:color w:val="1F1F1F"/>
          <w:spacing w:val="0"/>
          <w:sz w:val="24"/>
          <w:szCs w:val="24"/>
          <w:shd w:val="clear" w:fill="FFFFFF"/>
          <w:lang w:val="en-US" w:eastAsia="zh-CN"/>
        </w:rPr>
        <w:t>检验按生产过程分类包括进货检验、 过程检验、最终检验；按检验地点分类包括集中检验、现场检验、巡回检验；按检验方法分类包括理化检验、微观形貌检验等。其中，质检员主要监督影响产品质量卫生指标的因素，巡回检查，车间、料间、包装间，做详细记录报送主管领导。总之，检验人员应当做到：有法可依，有法必依，执法必严，记录有据。当质检员与生产进度发生矛盾时，要树立质量第一、质量至上的观念，做好质量检验工作，并处理好两者之间的关系。</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04" w:leftChars="0" w:right="0" w:rightChars="0" w:firstLine="480" w:firstLineChars="200"/>
        <w:rPr>
          <w:rFonts w:hint="eastAsia" w:ascii="仿宋" w:hAnsi="仿宋" w:eastAsia="仿宋" w:cs="仿宋"/>
          <w:b w:val="0"/>
          <w:bCs w:val="0"/>
          <w:i w:val="0"/>
          <w:iCs w:val="0"/>
          <w:caps w:val="0"/>
          <w:color w:val="000000"/>
          <w:spacing w:val="0"/>
          <w:sz w:val="24"/>
          <w:szCs w:val="24"/>
          <w:highlight w:val="yellow"/>
          <w:shd w:val="clear" w:fill="FFFFFF"/>
          <w:lang w:val="en-US"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04" w:leftChars="0" w:right="0" w:rightChars="0" w:firstLine="482" w:firstLineChars="200"/>
        <w:rPr>
          <w:rFonts w:hint="eastAsia" w:ascii="仿宋" w:hAnsi="仿宋" w:eastAsia="仿宋" w:cs="仿宋"/>
          <w:b/>
          <w:bCs/>
          <w:i w:val="0"/>
          <w:iCs w:val="0"/>
          <w:caps w:val="0"/>
          <w:color w:val="1F1F1F"/>
          <w:spacing w:val="0"/>
          <w:sz w:val="24"/>
          <w:szCs w:val="24"/>
          <w:shd w:val="clear" w:fill="FFFFFF"/>
          <w:lang w:val="en-US" w:eastAsia="zh-CN"/>
        </w:rPr>
      </w:pPr>
      <w:r>
        <w:rPr>
          <w:rFonts w:hint="eastAsia" w:ascii="仿宋" w:hAnsi="仿宋" w:eastAsia="仿宋" w:cs="仿宋"/>
          <w:b/>
          <w:bCs/>
          <w:i w:val="0"/>
          <w:iCs w:val="0"/>
          <w:caps w:val="0"/>
          <w:color w:val="1F1F1F"/>
          <w:spacing w:val="0"/>
          <w:sz w:val="24"/>
          <w:szCs w:val="24"/>
          <w:shd w:val="clear" w:fill="FFFFFF"/>
          <w:lang w:val="en-US" w:eastAsia="zh-CN"/>
        </w:rPr>
        <w:t>4.2服务质量方面</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04" w:leftChars="0" w:right="0" w:rightChars="0" w:firstLine="480" w:firstLineChars="200"/>
        <w:rPr>
          <w:rFonts w:hint="eastAsia" w:ascii="仿宋" w:hAnsi="仿宋" w:eastAsia="仿宋" w:cs="仿宋"/>
          <w:i w:val="0"/>
          <w:iCs w:val="0"/>
          <w:caps w:val="0"/>
          <w:color w:val="1F1F1F"/>
          <w:spacing w:val="0"/>
          <w:sz w:val="24"/>
          <w:szCs w:val="24"/>
          <w:shd w:val="clear" w:fill="FFFFFF"/>
          <w:lang w:val="en-US" w:eastAsia="zh-CN"/>
        </w:rPr>
      </w:pPr>
      <w:r>
        <w:rPr>
          <w:rFonts w:hint="eastAsia" w:ascii="仿宋" w:hAnsi="仿宋" w:eastAsia="仿宋" w:cs="仿宋"/>
          <w:i w:val="0"/>
          <w:iCs w:val="0"/>
          <w:caps w:val="0"/>
          <w:color w:val="1F1F1F"/>
          <w:spacing w:val="0"/>
          <w:sz w:val="24"/>
          <w:szCs w:val="24"/>
          <w:shd w:val="clear" w:fill="FFFFFF"/>
          <w:lang w:val="en-US" w:eastAsia="zh-CN"/>
        </w:rPr>
        <w:t xml:space="preserve">(a) 不断研究、改进与顾客关系建立的方法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04" w:leftChars="0" w:right="0" w:rightChars="0" w:firstLine="480" w:firstLineChars="200"/>
        <w:rPr>
          <w:rFonts w:hint="eastAsia" w:ascii="仿宋" w:hAnsi="仿宋" w:eastAsia="仿宋" w:cs="仿宋"/>
          <w:i w:val="0"/>
          <w:iCs w:val="0"/>
          <w:caps w:val="0"/>
          <w:color w:val="1F1F1F"/>
          <w:spacing w:val="0"/>
          <w:sz w:val="24"/>
          <w:szCs w:val="24"/>
          <w:shd w:val="clear" w:fill="FFFFFF"/>
        </w:rPr>
      </w:pPr>
      <w:r>
        <w:rPr>
          <w:rFonts w:hint="eastAsia" w:ascii="仿宋" w:hAnsi="仿宋" w:eastAsia="仿宋" w:cs="仿宋"/>
          <w:i w:val="0"/>
          <w:iCs w:val="0"/>
          <w:caps w:val="0"/>
          <w:color w:val="1F1F1F"/>
          <w:spacing w:val="0"/>
          <w:sz w:val="24"/>
          <w:szCs w:val="24"/>
          <w:shd w:val="clear" w:fill="FFFFFF"/>
          <w:lang w:val="en-US" w:eastAsia="zh-CN"/>
        </w:rPr>
        <w:t>客户关系建立持续改进：公司关注顾客关系建立和维系方法的不断完善，根据战略发展要求，通过月度销售业绩汇总分析、投诉及质量异议分析、顾客满意度调 查分析等形式定期评价客户关系管理方法，从组织框架、销售渠道等多方面持续改进客户关系管理，保证其适应公司的战略发展。 如公司在国内设立 5 个办事处，10 个驻点服务所，国外设立 1 个办事处快速响 应客户的需求。为便于持续改进建立顾客关系的方法，公司形成了从顾客需求收集，到顾客满意度检验的循环优化流程，以追求卓越的服务质量。对没有驻点重点客户设定一个月拜访 1-2 次的频率，走访现场，加强与生产、技术的沟通交流，并通过对客户后道加工工序的了解，以及产品本身特点，通过我司技术、生产的策划，提供定制化生产服务，做出产品本身特色，不断提升客户的满意度。同时，跟踪了解重点项目合同到货后客户的生产加工情况，出现问题，及时处理，解决客户的后顾之忧。</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04" w:leftChars="0" w:right="0" w:rightChars="0" w:firstLine="480" w:firstLineChars="200"/>
        <w:rPr>
          <w:rFonts w:hint="eastAsia" w:ascii="仿宋" w:hAnsi="仿宋" w:eastAsia="仿宋" w:cs="仿宋"/>
          <w:i w:val="0"/>
          <w:iCs w:val="0"/>
          <w:caps w:val="0"/>
          <w:color w:val="1F1F1F"/>
          <w:spacing w:val="0"/>
          <w:sz w:val="24"/>
          <w:szCs w:val="24"/>
          <w:shd w:val="clear" w:fill="FFFFFF"/>
        </w:rPr>
      </w:pPr>
      <w:r>
        <w:rPr>
          <w:rFonts w:hint="eastAsia" w:ascii="仿宋" w:hAnsi="仿宋" w:eastAsia="仿宋" w:cs="仿宋"/>
          <w:i w:val="0"/>
          <w:iCs w:val="0"/>
          <w:caps w:val="0"/>
          <w:color w:val="1F1F1F"/>
          <w:spacing w:val="0"/>
          <w:sz w:val="24"/>
          <w:szCs w:val="24"/>
          <w:shd w:val="clear" w:fill="FFFFFF"/>
          <w:lang w:val="en-US" w:eastAsia="zh-CN"/>
        </w:rPr>
        <w:t xml:space="preserve">(b) 顾客满意度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04" w:leftChars="0" w:right="0" w:rightChars="0" w:firstLine="480" w:firstLineChars="200"/>
        <w:rPr>
          <w:rFonts w:hint="default" w:ascii="仿宋" w:hAnsi="仿宋" w:eastAsia="仿宋" w:cs="仿宋"/>
          <w:b w:val="0"/>
          <w:bCs w:val="0"/>
          <w:i w:val="0"/>
          <w:iCs w:val="0"/>
          <w:caps w:val="0"/>
          <w:color w:val="000000"/>
          <w:spacing w:val="0"/>
          <w:sz w:val="24"/>
          <w:szCs w:val="24"/>
          <w:highlight w:val="yellow"/>
          <w:shd w:val="clear" w:fill="FFFFFF"/>
          <w:lang w:val="en-US" w:eastAsia="zh-CN"/>
        </w:rPr>
      </w:pPr>
      <w:r>
        <w:rPr>
          <w:rFonts w:hint="eastAsia" w:ascii="仿宋" w:hAnsi="仿宋" w:eastAsia="仿宋" w:cs="仿宋"/>
          <w:i w:val="0"/>
          <w:iCs w:val="0"/>
          <w:caps w:val="0"/>
          <w:color w:val="1F1F1F"/>
          <w:spacing w:val="0"/>
          <w:sz w:val="24"/>
          <w:szCs w:val="24"/>
          <w:shd w:val="clear" w:fill="FFFFFF"/>
          <w:lang w:val="en-US" w:eastAsia="zh-CN"/>
        </w:rPr>
        <w:t>公司把对顾客满意程度的测量作为对管理体系绩效进行监视和测量的一种重要工具。通过测评顾客满意度指数，了解公司产品及服务的质量现状，分析顾客满意和不满意的因素，掌握顾客目前的需求和未来的期望；测评顾客忠诚度，了解公司竞争者的产品质量状况，为管理评审和质量改进提供信息，持续提高管理体系的业绩。2021-2023年顾客满意度评分分别为95,96,97。</w:t>
      </w:r>
    </w:p>
    <w:p>
      <w:pPr>
        <w:pStyle w:val="2"/>
        <w:bidi w:val="0"/>
        <w:rPr>
          <w:rFonts w:hint="eastAsia"/>
        </w:rPr>
      </w:pPr>
      <w:bookmarkStart w:id="4" w:name="_Toc7009"/>
      <w:r>
        <w:rPr>
          <w:rFonts w:hint="eastAsia"/>
          <w:lang w:val="en-US" w:eastAsia="zh-CN"/>
        </w:rPr>
        <w:t>5</w:t>
      </w:r>
      <w:r>
        <w:rPr>
          <w:rFonts w:hint="eastAsia"/>
        </w:rPr>
        <w:t>. 质量信用状况</w:t>
      </w:r>
      <w:bookmarkEnd w:id="4"/>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04" w:leftChars="0" w:right="0" w:rightChars="0"/>
        <w:rPr>
          <w:rFonts w:hint="eastAsia" w:ascii="仿宋" w:hAnsi="仿宋" w:eastAsia="仿宋" w:cs="仿宋"/>
          <w:i w:val="0"/>
          <w:iCs w:val="0"/>
          <w:caps w:val="0"/>
          <w:color w:val="1F1F1F"/>
          <w:spacing w:val="0"/>
          <w:sz w:val="24"/>
          <w:szCs w:val="24"/>
          <w:shd w:val="clear" w:fill="FFFFFF"/>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04" w:leftChars="0" w:right="0" w:rightChars="0" w:firstLine="480" w:firstLineChars="200"/>
        <w:rPr>
          <w:rFonts w:hint="eastAsia" w:ascii="仿宋" w:hAnsi="仿宋" w:eastAsia="仿宋" w:cs="仿宋"/>
          <w:i w:val="0"/>
          <w:iCs w:val="0"/>
          <w:caps w:val="0"/>
          <w:color w:val="1F1F1F"/>
          <w:spacing w:val="0"/>
          <w:sz w:val="24"/>
          <w:szCs w:val="24"/>
          <w:shd w:val="clear" w:fill="FFFFFF"/>
          <w:lang w:val="en-US" w:eastAsia="zh-CN"/>
        </w:rPr>
      </w:pPr>
      <w:r>
        <w:rPr>
          <w:rFonts w:hint="eastAsia" w:ascii="仿宋" w:hAnsi="仿宋" w:eastAsia="仿宋" w:cs="仿宋"/>
          <w:i w:val="0"/>
          <w:iCs w:val="0"/>
          <w:caps w:val="0"/>
          <w:color w:val="1F1F1F"/>
          <w:spacing w:val="0"/>
          <w:sz w:val="24"/>
          <w:szCs w:val="24"/>
          <w:shd w:val="clear" w:fill="FFFFFF"/>
        </w:rPr>
        <w:t>履行合同</w:t>
      </w:r>
      <w:r>
        <w:rPr>
          <w:rFonts w:hint="eastAsia" w:ascii="仿宋" w:hAnsi="仿宋" w:eastAsia="仿宋" w:cs="仿宋"/>
          <w:i w:val="0"/>
          <w:iCs w:val="0"/>
          <w:caps w:val="0"/>
          <w:color w:val="1F1F1F"/>
          <w:spacing w:val="0"/>
          <w:sz w:val="24"/>
          <w:szCs w:val="24"/>
          <w:shd w:val="clear" w:fill="FFFFFF"/>
          <w:lang w:val="en-US" w:eastAsia="zh-CN"/>
        </w:rPr>
        <w:t>方面，本公司无论在销售合同或员工合同中，2023年均100%履行合同约定。产品质量达到合同中技术参数约定，质量投诉为0，退换货为0。2022年公司产品获得江苏精品称号，企业</w:t>
      </w:r>
      <w:r>
        <w:rPr>
          <w:rFonts w:hint="eastAsia" w:ascii="仿宋" w:hAnsi="仿宋" w:eastAsia="仿宋" w:cs="仿宋"/>
          <w:i w:val="0"/>
          <w:iCs w:val="0"/>
          <w:caps w:val="0"/>
          <w:color w:val="1F1F1F"/>
          <w:spacing w:val="0"/>
          <w:sz w:val="24"/>
          <w:szCs w:val="24"/>
          <w:shd w:val="clear" w:fill="FFFFFF"/>
        </w:rPr>
        <w:t>质量信用</w:t>
      </w:r>
      <w:r>
        <w:rPr>
          <w:rFonts w:hint="eastAsia" w:ascii="仿宋" w:hAnsi="仿宋" w:eastAsia="仿宋" w:cs="仿宋"/>
          <w:i w:val="0"/>
          <w:iCs w:val="0"/>
          <w:caps w:val="0"/>
          <w:color w:val="1F1F1F"/>
          <w:spacing w:val="0"/>
          <w:sz w:val="24"/>
          <w:szCs w:val="24"/>
          <w:shd w:val="clear" w:fill="FFFFFF"/>
          <w:lang w:val="en-US" w:eastAsia="zh-CN"/>
        </w:rPr>
        <w:t>在同行业中为国内第一。为了保证客户的利益，制定了合理的质量投诉流程：</w:t>
      </w:r>
    </w:p>
    <w:tbl>
      <w:tblPr>
        <w:tblStyle w:val="13"/>
        <w:tblW w:w="4997" w:type="pct"/>
        <w:tblInd w:w="0" w:type="dxa"/>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autofit"/>
        <w:tblCellMar>
          <w:top w:w="0" w:type="dxa"/>
          <w:left w:w="108" w:type="dxa"/>
          <w:bottom w:w="0" w:type="dxa"/>
          <w:right w:w="108" w:type="dxa"/>
        </w:tblCellMar>
      </w:tblPr>
      <w:tblGrid>
        <w:gridCol w:w="526"/>
        <w:gridCol w:w="825"/>
        <w:gridCol w:w="3416"/>
        <w:gridCol w:w="769"/>
        <w:gridCol w:w="670"/>
        <w:gridCol w:w="858"/>
        <w:gridCol w:w="1453"/>
      </w:tblGrid>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668" w:hRule="atLeast"/>
          <w:tblHeader/>
        </w:trPr>
        <w:tc>
          <w:tcPr>
            <w:tcW w:w="309" w:type="pct"/>
            <w:shd w:val="clear" w:color="auto" w:fill="E7E6E6" w:themeFill="background2"/>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序号</w:t>
            </w:r>
          </w:p>
        </w:tc>
        <w:tc>
          <w:tcPr>
            <w:tcW w:w="484" w:type="pct"/>
            <w:shd w:val="clear" w:color="auto" w:fill="E7E6E6" w:themeFill="background2"/>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流程</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节点</w:t>
            </w:r>
          </w:p>
        </w:tc>
        <w:tc>
          <w:tcPr>
            <w:tcW w:w="2003" w:type="pct"/>
            <w:shd w:val="clear" w:color="auto" w:fill="E7E6E6" w:themeFill="background2"/>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流程作业描述</w:t>
            </w:r>
          </w:p>
        </w:tc>
        <w:tc>
          <w:tcPr>
            <w:tcW w:w="451" w:type="pct"/>
            <w:shd w:val="clear" w:color="auto" w:fill="E7E6E6" w:themeFill="background2"/>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主责</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部门</w:t>
            </w:r>
          </w:p>
        </w:tc>
        <w:tc>
          <w:tcPr>
            <w:tcW w:w="393" w:type="pct"/>
            <w:shd w:val="clear" w:color="auto" w:fill="E7E6E6" w:themeFill="background2"/>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配合</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部门</w:t>
            </w:r>
          </w:p>
        </w:tc>
        <w:tc>
          <w:tcPr>
            <w:tcW w:w="503" w:type="pct"/>
            <w:shd w:val="clear" w:color="auto" w:fill="E7E6E6" w:themeFill="background2"/>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不相容职责</w:t>
            </w:r>
          </w:p>
        </w:tc>
        <w:tc>
          <w:tcPr>
            <w:tcW w:w="852" w:type="pct"/>
            <w:shd w:val="clear" w:color="auto" w:fill="E7E6E6" w:themeFill="background2"/>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涉及文档</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1184" w:hRule="atLeast"/>
        </w:trPr>
        <w:tc>
          <w:tcPr>
            <w:tcW w:w="309"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48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质量异议申请</w:t>
            </w:r>
          </w:p>
        </w:tc>
        <w:tc>
          <w:tcPr>
            <w:tcW w:w="20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客户提出质量异议，销售业务员核实真实情况，判定属本公司责任范畴，编制《外部顾客质量投诉审议单》，注明投诉合同号、投诉内容。</w:t>
            </w:r>
          </w:p>
        </w:tc>
        <w:tc>
          <w:tcPr>
            <w:tcW w:w="451" w:type="pct"/>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市场营销部</w:t>
            </w:r>
          </w:p>
        </w:tc>
        <w:tc>
          <w:tcPr>
            <w:tcW w:w="393" w:type="pct"/>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N/A</w:t>
            </w:r>
          </w:p>
        </w:tc>
        <w:tc>
          <w:tcPr>
            <w:tcW w:w="503" w:type="pct"/>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N/A</w:t>
            </w:r>
          </w:p>
        </w:tc>
        <w:tc>
          <w:tcPr>
            <w:tcW w:w="85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《外部顾客质量投诉审议单》</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1930" w:hRule="atLeast"/>
        </w:trPr>
        <w:tc>
          <w:tcPr>
            <w:tcW w:w="309"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p>
        </w:tc>
        <w:tc>
          <w:tcPr>
            <w:tcW w:w="48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质量异议审批</w:t>
            </w:r>
          </w:p>
        </w:tc>
        <w:tc>
          <w:tcPr>
            <w:tcW w:w="20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技术质量部技术管理岗进行情况调查并填写《外部顾客质量投诉审议单》，出具处理意见、纠正措施及处理结果，经技术质量部经理审核、报总经理/董事长审批。</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如涉及退换货及赔偿，销售业务员应制定《处理协议》，经总经理和董事长签字审批。</w:t>
            </w:r>
          </w:p>
        </w:tc>
        <w:tc>
          <w:tcPr>
            <w:tcW w:w="451" w:type="pct"/>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技术质量部</w:t>
            </w:r>
          </w:p>
        </w:tc>
        <w:tc>
          <w:tcPr>
            <w:tcW w:w="393" w:type="pct"/>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N/A</w:t>
            </w:r>
          </w:p>
        </w:tc>
        <w:tc>
          <w:tcPr>
            <w:tcW w:w="503" w:type="pct"/>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申请与</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审批</w:t>
            </w:r>
          </w:p>
        </w:tc>
        <w:tc>
          <w:tcPr>
            <w:tcW w:w="85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N/A</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2025" w:hRule="atLeast"/>
        </w:trPr>
        <w:tc>
          <w:tcPr>
            <w:tcW w:w="309"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w:t>
            </w:r>
          </w:p>
        </w:tc>
        <w:tc>
          <w:tcPr>
            <w:tcW w:w="48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质量异议处理-维修</w:t>
            </w:r>
          </w:p>
        </w:tc>
        <w:tc>
          <w:tcPr>
            <w:tcW w:w="20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Style w:val="16"/>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若</w:t>
            </w:r>
            <w:r>
              <w:rPr>
                <w:rFonts w:hint="eastAsia" w:ascii="仿宋" w:hAnsi="仿宋" w:eastAsia="仿宋" w:cs="仿宋"/>
                <w:color w:val="000000" w:themeColor="text1"/>
                <w:kern w:val="0"/>
                <w:sz w:val="24"/>
                <w:szCs w:val="24"/>
                <w:lang w:val="en-US" w:eastAsia="zh-CN"/>
                <w14:textFill>
                  <w14:solidFill>
                    <w14:schemeClr w14:val="tx1"/>
                  </w14:solidFill>
                </w14:textFill>
              </w:rPr>
              <w:t>产品</w:t>
            </w:r>
            <w:r>
              <w:rPr>
                <w:rFonts w:hint="eastAsia" w:ascii="仿宋" w:hAnsi="仿宋" w:eastAsia="仿宋" w:cs="仿宋"/>
                <w:color w:val="000000" w:themeColor="text1"/>
                <w:kern w:val="0"/>
                <w:sz w:val="24"/>
                <w:szCs w:val="24"/>
                <w14:textFill>
                  <w14:solidFill>
                    <w14:schemeClr w14:val="tx1"/>
                  </w14:solidFill>
                </w14:textFill>
              </w:rPr>
              <w:t>需维修，</w:t>
            </w:r>
            <w:r>
              <w:rPr>
                <w:rStyle w:val="16"/>
                <w:rFonts w:hint="eastAsia" w:ascii="仿宋" w:hAnsi="仿宋" w:eastAsia="仿宋" w:cs="仿宋"/>
                <w:color w:val="000000" w:themeColor="text1"/>
                <w:sz w:val="24"/>
                <w:szCs w:val="24"/>
                <w14:textFill>
                  <w14:solidFill>
                    <w14:schemeClr w14:val="tx1"/>
                  </w14:solidFill>
                </w14:textFill>
              </w:rPr>
              <w:t>技术质量部</w:t>
            </w:r>
            <w:r>
              <w:rPr>
                <w:rStyle w:val="16"/>
                <w:rFonts w:hint="eastAsia" w:ascii="仿宋" w:hAnsi="仿宋" w:eastAsia="仿宋" w:cs="仿宋"/>
                <w:color w:val="000000" w:themeColor="text1"/>
                <w:sz w:val="24"/>
                <w:szCs w:val="24"/>
                <w:lang w:val="en-US" w:eastAsia="zh-CN"/>
                <w14:textFill>
                  <w14:solidFill>
                    <w14:schemeClr w14:val="tx1"/>
                  </w14:solidFill>
                </w14:textFill>
              </w:rPr>
              <w:t>判断属于现场维修或返工处理。如为现场维修，销售业务员陪同维修人员</w:t>
            </w:r>
            <w:r>
              <w:rPr>
                <w:rStyle w:val="16"/>
                <w:rFonts w:hint="eastAsia" w:ascii="仿宋" w:hAnsi="仿宋" w:eastAsia="仿宋" w:cs="仿宋"/>
                <w:color w:val="000000" w:themeColor="text1"/>
                <w:sz w:val="24"/>
                <w:szCs w:val="24"/>
                <w14:textFill>
                  <w14:solidFill>
                    <w14:schemeClr w14:val="tx1"/>
                  </w14:solidFill>
                </w14:textFill>
              </w:rPr>
              <w:t>现场维修，填写《售后维修记录单》，经客户签字确认。</w:t>
            </w:r>
          </w:p>
          <w:p>
            <w:pPr>
              <w:keepNext w:val="0"/>
              <w:keepLines w:val="0"/>
              <w:pageBreakBefore w:val="0"/>
              <w:widowControl/>
              <w:kinsoku/>
              <w:wordWrap/>
              <w:overflowPunct/>
              <w:topLinePunct w:val="0"/>
              <w:autoSpaceDE/>
              <w:autoSpaceDN/>
              <w:bidi w:val="0"/>
              <w:adjustRightInd/>
              <w:snapToGrid/>
              <w:spacing w:line="360" w:lineRule="auto"/>
              <w:textAlignment w:val="auto"/>
              <w:rPr>
                <w:rStyle w:val="16"/>
                <w:rFonts w:hint="eastAsia" w:ascii="仿宋" w:hAnsi="仿宋" w:eastAsia="仿宋" w:cs="仿宋"/>
                <w:color w:val="000000" w:themeColor="text1"/>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uto"/>
              <w:textAlignment w:val="auto"/>
              <w:rPr>
                <w:rStyle w:val="16"/>
                <w:rFonts w:hint="eastAsia" w:ascii="仿宋" w:hAnsi="仿宋" w:eastAsia="仿宋" w:cs="仿宋"/>
                <w:color w:val="000000" w:themeColor="text1"/>
                <w:sz w:val="24"/>
                <w:szCs w:val="24"/>
                <w:lang w:val="en-US" w:eastAsia="zh-CN"/>
                <w14:textFill>
                  <w14:solidFill>
                    <w14:schemeClr w14:val="tx1"/>
                  </w14:solidFill>
                </w14:textFill>
              </w:rPr>
            </w:pPr>
            <w:r>
              <w:rPr>
                <w:rStyle w:val="16"/>
                <w:rFonts w:hint="eastAsia" w:ascii="仿宋" w:hAnsi="仿宋" w:eastAsia="仿宋" w:cs="仿宋"/>
                <w:color w:val="000000" w:themeColor="text1"/>
                <w:sz w:val="24"/>
                <w:szCs w:val="24"/>
                <w:lang w:val="en-US" w:eastAsia="zh-CN"/>
                <w14:textFill>
                  <w14:solidFill>
                    <w14:schemeClr w14:val="tx1"/>
                  </w14:solidFill>
                </w14:textFill>
              </w:rPr>
              <w:t>如为返工处理，销售业务员与客户沟通运回产品，生产安环部安排返工。</w:t>
            </w:r>
          </w:p>
        </w:tc>
        <w:tc>
          <w:tcPr>
            <w:tcW w:w="451" w:type="pct"/>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技术质量部</w:t>
            </w:r>
          </w:p>
        </w:tc>
        <w:tc>
          <w:tcPr>
            <w:tcW w:w="393" w:type="pct"/>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市场营销部</w:t>
            </w:r>
          </w:p>
        </w:tc>
        <w:tc>
          <w:tcPr>
            <w:tcW w:w="503" w:type="pct"/>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N/A</w:t>
            </w:r>
          </w:p>
        </w:tc>
        <w:tc>
          <w:tcPr>
            <w:tcW w:w="85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《售后维修记录单》</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2042" w:hRule="atLeast"/>
        </w:trPr>
        <w:tc>
          <w:tcPr>
            <w:tcW w:w="309"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w:t>
            </w:r>
          </w:p>
        </w:tc>
        <w:tc>
          <w:tcPr>
            <w:tcW w:w="48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质量异议处理-退货</w:t>
            </w:r>
          </w:p>
        </w:tc>
        <w:tc>
          <w:tcPr>
            <w:tcW w:w="20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若需退货，市场营销部销售内勤依据经审批的《外部顾客质量投诉审议单》在ERP系统中参照原销售订单录入红字销售订单，在红字销售订单上录入原合同号，做销售订单红冲。</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Cs/>
                <w:color w:val="000000" w:themeColor="text1"/>
                <w:sz w:val="24"/>
                <w:szCs w:val="24"/>
                <w:lang w:val="en-US" w:eastAsia="zh-CN"/>
                <w14:textFill>
                  <w14:solidFill>
                    <w14:schemeClr w14:val="tx1"/>
                  </w14:solidFill>
                </w14:textFill>
              </w:rPr>
              <w:t>采购仓储部拉回产品，</w:t>
            </w:r>
            <w:r>
              <w:rPr>
                <w:rFonts w:hint="eastAsia" w:ascii="仿宋" w:hAnsi="仿宋" w:eastAsia="仿宋" w:cs="仿宋"/>
                <w:bCs/>
                <w:color w:val="000000" w:themeColor="text1"/>
                <w:sz w:val="24"/>
                <w:szCs w:val="24"/>
                <w:lang w:eastAsia="zh-CN"/>
                <w14:textFill>
                  <w14:solidFill>
                    <w14:schemeClr w14:val="tx1"/>
                  </w14:solidFill>
                </w14:textFill>
              </w:rPr>
              <w:t>销售发货员现场签收退货产品，</w:t>
            </w:r>
            <w:r>
              <w:rPr>
                <w:rFonts w:hint="eastAsia" w:ascii="仿宋" w:hAnsi="仿宋" w:eastAsia="仿宋" w:cs="仿宋"/>
                <w:b w:val="0"/>
                <w:bCs/>
                <w:color w:val="000000" w:themeColor="text1"/>
                <w:sz w:val="24"/>
                <w:szCs w:val="24"/>
                <w:lang w:val="en-US" w:eastAsia="zh-CN"/>
                <w14:textFill>
                  <w14:solidFill>
                    <w14:schemeClr w14:val="tx1"/>
                  </w14:solidFill>
                </w14:textFill>
              </w:rPr>
              <w:t>生产安环部</w:t>
            </w:r>
            <w:r>
              <w:rPr>
                <w:rFonts w:hint="eastAsia" w:ascii="仿宋" w:hAnsi="仿宋" w:eastAsia="仿宋" w:cs="仿宋"/>
                <w:bCs/>
                <w:color w:val="000000" w:themeColor="text1"/>
                <w:sz w:val="24"/>
                <w:szCs w:val="24"/>
                <w:lang w:val="en-US" w:eastAsia="zh-CN"/>
                <w14:textFill>
                  <w14:solidFill>
                    <w14:schemeClr w14:val="tx1"/>
                  </w14:solidFill>
                </w14:textFill>
              </w:rPr>
              <w:t>根据过磅码单入库</w:t>
            </w:r>
            <w:r>
              <w:rPr>
                <w:rFonts w:hint="eastAsia" w:ascii="仿宋" w:hAnsi="仿宋" w:eastAsia="仿宋" w:cs="仿宋"/>
                <w:bCs/>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 xml:space="preserve"> </w:t>
            </w:r>
          </w:p>
        </w:tc>
        <w:tc>
          <w:tcPr>
            <w:tcW w:w="451" w:type="pct"/>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市场营销部</w:t>
            </w:r>
          </w:p>
        </w:tc>
        <w:tc>
          <w:tcPr>
            <w:tcW w:w="393" w:type="pct"/>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财务资产部</w:t>
            </w:r>
          </w:p>
        </w:tc>
        <w:tc>
          <w:tcPr>
            <w:tcW w:w="503" w:type="pct"/>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申请</w:t>
            </w:r>
            <w:r>
              <w:rPr>
                <w:rFonts w:hint="eastAsia" w:ascii="仿宋" w:hAnsi="仿宋" w:eastAsia="仿宋" w:cs="仿宋"/>
                <w:color w:val="000000" w:themeColor="text1"/>
                <w:kern w:val="0"/>
                <w:sz w:val="24"/>
                <w:szCs w:val="24"/>
                <w:lang w:val="en-US" w:eastAsia="zh-CN"/>
                <w14:textFill>
                  <w14:solidFill>
                    <w14:schemeClr w14:val="tx1"/>
                  </w14:solidFill>
                </w14:textFill>
              </w:rPr>
              <w:t>与</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审批</w:t>
            </w:r>
          </w:p>
        </w:tc>
        <w:tc>
          <w:tcPr>
            <w:tcW w:w="85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N/A</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1392" w:hRule="atLeast"/>
        </w:trPr>
        <w:tc>
          <w:tcPr>
            <w:tcW w:w="309"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w:t>
            </w:r>
          </w:p>
        </w:tc>
        <w:tc>
          <w:tcPr>
            <w:tcW w:w="48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质量异议处理-换货</w:t>
            </w:r>
          </w:p>
        </w:tc>
        <w:tc>
          <w:tcPr>
            <w:tcW w:w="20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若需产品换货，市场营销部根据《外部顾客质量投诉审议单》重新下达《生产计划单》，经市场营销部部长审核、生产安环部、副总审批后，生产安环部安排重新生产。</w:t>
            </w:r>
          </w:p>
        </w:tc>
        <w:tc>
          <w:tcPr>
            <w:tcW w:w="451" w:type="pct"/>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市场营销部</w:t>
            </w:r>
          </w:p>
        </w:tc>
        <w:tc>
          <w:tcPr>
            <w:tcW w:w="393" w:type="pct"/>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生产安环部</w:t>
            </w:r>
          </w:p>
        </w:tc>
        <w:tc>
          <w:tcPr>
            <w:tcW w:w="503" w:type="pct"/>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申请与</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审批</w:t>
            </w:r>
          </w:p>
        </w:tc>
        <w:tc>
          <w:tcPr>
            <w:tcW w:w="85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《生产计划单》</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2677" w:hRule="atLeast"/>
        </w:trPr>
        <w:tc>
          <w:tcPr>
            <w:tcW w:w="309"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w:t>
            </w:r>
          </w:p>
        </w:tc>
        <w:tc>
          <w:tcPr>
            <w:tcW w:w="48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质量异议处理-赔偿</w:t>
            </w:r>
          </w:p>
        </w:tc>
        <w:tc>
          <w:tcPr>
            <w:tcW w:w="20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若需赔偿，销售业务员填写《申请付款单》，按资金支付流程进行报批。审批后《申请付款单》随《处理协议》一并交财务资产部进行处理。财务部按照资金支付的相关规定执行。</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kern w:val="0"/>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如在当月销售货款中抵扣，销售业务员将《处理协议》提交至财务资产部，财务资产部在应收账款对账单中注明抵扣情况及原因。</w:t>
            </w:r>
          </w:p>
        </w:tc>
        <w:tc>
          <w:tcPr>
            <w:tcW w:w="451" w:type="pct"/>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市场营销部</w:t>
            </w:r>
          </w:p>
        </w:tc>
        <w:tc>
          <w:tcPr>
            <w:tcW w:w="393" w:type="pct"/>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财务资产部</w:t>
            </w:r>
          </w:p>
        </w:tc>
        <w:tc>
          <w:tcPr>
            <w:tcW w:w="503" w:type="pct"/>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申请与</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审批</w:t>
            </w:r>
          </w:p>
        </w:tc>
        <w:tc>
          <w:tcPr>
            <w:tcW w:w="85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《申请付款单》</w:t>
            </w:r>
          </w:p>
        </w:tc>
      </w:tr>
    </w:tbl>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04" w:leftChars="0" w:right="0" w:rightChars="0"/>
        <w:rPr>
          <w:rFonts w:hint="eastAsia" w:ascii="仿宋" w:hAnsi="仿宋" w:eastAsia="仿宋" w:cs="仿宋"/>
          <w:i w:val="0"/>
          <w:iCs w:val="0"/>
          <w:caps w:val="0"/>
          <w:color w:val="1F1F1F"/>
          <w:spacing w:val="0"/>
          <w:sz w:val="24"/>
          <w:szCs w:val="24"/>
          <w:shd w:val="clear" w:fill="FFFFFF"/>
          <w:lang w:val="en-US"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rPr>
          <w:rFonts w:hint="eastAsia" w:ascii="仿宋" w:hAnsi="仿宋" w:eastAsia="仿宋" w:cs="仿宋"/>
          <w:i w:val="0"/>
          <w:iCs w:val="0"/>
          <w:caps w:val="0"/>
          <w:color w:val="1F1F1F"/>
          <w:spacing w:val="0"/>
          <w:sz w:val="24"/>
          <w:szCs w:val="24"/>
          <w:shd w:val="clear" w:fill="FFFFFF"/>
          <w:lang w:val="en-US" w:eastAsia="zh-CN"/>
        </w:rPr>
      </w:pPr>
    </w:p>
    <w:p>
      <w:pPr>
        <w:pStyle w:val="2"/>
        <w:bidi w:val="0"/>
        <w:rPr>
          <w:rFonts w:hint="eastAsia" w:ascii="仿宋" w:hAnsi="仿宋" w:eastAsia="仿宋" w:cs="仿宋"/>
          <w:i w:val="0"/>
          <w:iCs w:val="0"/>
          <w:caps w:val="0"/>
          <w:color w:val="1F1F1F"/>
          <w:spacing w:val="0"/>
          <w:sz w:val="24"/>
          <w:szCs w:val="24"/>
          <w:shd w:val="clear" w:fill="FFFFFF"/>
        </w:rPr>
      </w:pPr>
      <w:bookmarkStart w:id="5" w:name="_Toc5914"/>
      <w:r>
        <w:rPr>
          <w:rFonts w:hint="eastAsia"/>
          <w:lang w:val="en-US" w:eastAsia="zh-CN"/>
        </w:rPr>
        <w:t>6</w:t>
      </w:r>
      <w:r>
        <w:rPr>
          <w:rFonts w:hint="eastAsia"/>
        </w:rPr>
        <w:t>. 质量改进与创新</w:t>
      </w:r>
      <w:bookmarkEnd w:id="5"/>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04" w:leftChars="0" w:right="0" w:rightChars="0" w:firstLine="482" w:firstLineChars="200"/>
        <w:rPr>
          <w:rFonts w:hint="eastAsia" w:ascii="仿宋" w:hAnsi="仿宋" w:eastAsia="仿宋" w:cs="仿宋"/>
          <w:b/>
          <w:bCs/>
          <w:i w:val="0"/>
          <w:iCs w:val="0"/>
          <w:caps w:val="0"/>
          <w:color w:val="1F1F1F"/>
          <w:spacing w:val="0"/>
          <w:sz w:val="24"/>
          <w:szCs w:val="24"/>
          <w:shd w:val="clear" w:fill="FFFFFF"/>
          <w:lang w:val="en-US" w:eastAsia="zh-CN"/>
        </w:rPr>
      </w:pPr>
      <w:r>
        <w:rPr>
          <w:rFonts w:hint="eastAsia" w:ascii="仿宋" w:hAnsi="仿宋" w:eastAsia="仿宋" w:cs="仿宋"/>
          <w:b/>
          <w:bCs/>
          <w:i w:val="0"/>
          <w:iCs w:val="0"/>
          <w:caps w:val="0"/>
          <w:color w:val="1F1F1F"/>
          <w:spacing w:val="0"/>
          <w:sz w:val="24"/>
          <w:szCs w:val="24"/>
          <w:shd w:val="clear" w:fill="FFFFFF"/>
          <w:lang w:val="en-US" w:eastAsia="zh-CN"/>
        </w:rPr>
        <w:t>6.1质量管理和产品质量方面的改进和创新成果</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04" w:leftChars="0" w:right="0" w:rightChars="0" w:firstLine="480" w:firstLineChars="200"/>
        <w:rPr>
          <w:rFonts w:hint="eastAsia" w:ascii="仿宋" w:hAnsi="仿宋" w:eastAsia="仿宋" w:cs="仿宋"/>
          <w:i w:val="0"/>
          <w:iCs w:val="0"/>
          <w:caps w:val="0"/>
          <w:color w:val="1F1F1F"/>
          <w:spacing w:val="0"/>
          <w:sz w:val="24"/>
          <w:szCs w:val="24"/>
          <w:shd w:val="clear" w:fill="FFFFFF"/>
          <w:lang w:val="en-US" w:eastAsia="zh-CN"/>
        </w:rPr>
      </w:pPr>
      <w:r>
        <w:rPr>
          <w:rFonts w:hint="eastAsia" w:ascii="仿宋" w:hAnsi="仿宋" w:eastAsia="仿宋" w:cs="仿宋"/>
          <w:i w:val="0"/>
          <w:iCs w:val="0"/>
          <w:caps w:val="0"/>
          <w:color w:val="1F1F1F"/>
          <w:spacing w:val="0"/>
          <w:sz w:val="24"/>
          <w:szCs w:val="24"/>
          <w:shd w:val="clear" w:fill="FFFFFF"/>
          <w:lang w:val="en-US" w:eastAsia="zh-CN"/>
        </w:rPr>
        <w:t>---- 公司是江苏省级高新技术企业，拥有江苏省型钢轧辊工程技术研究中心；江苏省研究生工作站江苏省企业技术中心，江苏省博士后创新实践基地。</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04" w:leftChars="0" w:right="0" w:rightChars="0" w:firstLine="480" w:firstLineChars="200"/>
        <w:rPr>
          <w:rFonts w:hint="eastAsia" w:ascii="仿宋" w:hAnsi="仿宋" w:eastAsia="仿宋" w:cs="仿宋"/>
          <w:i w:val="0"/>
          <w:iCs w:val="0"/>
          <w:caps w:val="0"/>
          <w:color w:val="1F1F1F"/>
          <w:spacing w:val="0"/>
          <w:sz w:val="24"/>
          <w:szCs w:val="24"/>
          <w:shd w:val="clear" w:fill="FFFFFF"/>
          <w:lang w:val="en-US" w:eastAsia="zh-CN"/>
        </w:rPr>
      </w:pPr>
      <w:r>
        <w:rPr>
          <w:rFonts w:hint="eastAsia" w:ascii="仿宋" w:hAnsi="仿宋" w:eastAsia="仿宋" w:cs="仿宋"/>
          <w:i w:val="0"/>
          <w:iCs w:val="0"/>
          <w:caps w:val="0"/>
          <w:color w:val="1F1F1F"/>
          <w:spacing w:val="0"/>
          <w:sz w:val="24"/>
          <w:szCs w:val="24"/>
          <w:shd w:val="clear" w:fill="FFFFFF"/>
          <w:lang w:val="en-US" w:eastAsia="zh-CN"/>
        </w:rPr>
        <w:t>---- 技术专利及标准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04" w:leftChars="0" w:right="0" w:rightChars="0" w:firstLine="480" w:firstLineChars="200"/>
        <w:rPr>
          <w:rFonts w:hint="eastAsia" w:ascii="仿宋" w:hAnsi="仿宋" w:eastAsia="仿宋" w:cs="仿宋"/>
          <w:i w:val="0"/>
          <w:iCs w:val="0"/>
          <w:caps w:val="0"/>
          <w:color w:val="1F1F1F"/>
          <w:spacing w:val="0"/>
          <w:sz w:val="24"/>
          <w:szCs w:val="24"/>
          <w:shd w:val="clear" w:fill="FFFFFF"/>
          <w:lang w:val="en-US" w:eastAsia="zh-CN"/>
        </w:rPr>
      </w:pPr>
      <w:r>
        <w:rPr>
          <w:rFonts w:hint="eastAsia" w:ascii="仿宋" w:hAnsi="仿宋" w:eastAsia="仿宋" w:cs="仿宋"/>
          <w:i w:val="0"/>
          <w:iCs w:val="0"/>
          <w:caps w:val="0"/>
          <w:color w:val="1F1F1F"/>
          <w:spacing w:val="0"/>
          <w:sz w:val="24"/>
          <w:szCs w:val="24"/>
          <w:shd w:val="clear" w:fill="FFFFFF"/>
          <w:lang w:val="en-US" w:eastAsia="zh-CN"/>
        </w:rPr>
        <w:t>公司拥有有效技术专利 71项，其中发明专利 35 项，实用新型专利 36 项。主导1项国家标准的制定及1项行业标准的制定，参与修订2项国家标准。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04" w:leftChars="0" w:right="0" w:rightChars="0" w:firstLine="480" w:firstLineChars="200"/>
        <w:rPr>
          <w:rFonts w:hint="eastAsia" w:ascii="仿宋" w:hAnsi="仿宋" w:eastAsia="仿宋" w:cs="仿宋"/>
          <w:i w:val="0"/>
          <w:iCs w:val="0"/>
          <w:caps w:val="0"/>
          <w:color w:val="1F1F1F"/>
          <w:spacing w:val="0"/>
          <w:sz w:val="24"/>
          <w:szCs w:val="24"/>
          <w:shd w:val="clear" w:fill="FFFFFF"/>
          <w:lang w:val="en-US" w:eastAsia="zh-CN"/>
        </w:rPr>
      </w:pPr>
      <w:r>
        <w:rPr>
          <w:rFonts w:hint="eastAsia" w:ascii="仿宋" w:hAnsi="仿宋" w:eastAsia="仿宋" w:cs="仿宋"/>
          <w:i w:val="0"/>
          <w:iCs w:val="0"/>
          <w:caps w:val="0"/>
          <w:color w:val="1F1F1F"/>
          <w:spacing w:val="0"/>
          <w:sz w:val="24"/>
          <w:szCs w:val="24"/>
          <w:shd w:val="clear" w:fill="FFFFFF"/>
          <w:lang w:val="en-US" w:eastAsia="zh-CN"/>
        </w:rPr>
        <w:t>---- 高新技术产品</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04" w:leftChars="0" w:right="0" w:rightChars="0" w:firstLine="480" w:firstLineChars="200"/>
        <w:rPr>
          <w:rFonts w:hint="eastAsia" w:ascii="仿宋" w:hAnsi="仿宋" w:eastAsia="仿宋" w:cs="仿宋"/>
          <w:i w:val="0"/>
          <w:iCs w:val="0"/>
          <w:caps w:val="0"/>
          <w:color w:val="1F1F1F"/>
          <w:spacing w:val="0"/>
          <w:sz w:val="24"/>
          <w:szCs w:val="24"/>
          <w:shd w:val="clear" w:fill="FFFFFF"/>
          <w:lang w:val="en-US" w:eastAsia="zh-CN"/>
        </w:rPr>
      </w:pPr>
      <w:r>
        <w:rPr>
          <w:rFonts w:hint="eastAsia" w:ascii="仿宋" w:hAnsi="仿宋" w:eastAsia="仿宋" w:cs="仿宋"/>
          <w:i w:val="0"/>
          <w:iCs w:val="0"/>
          <w:caps w:val="0"/>
          <w:color w:val="1F1F1F"/>
          <w:spacing w:val="0"/>
          <w:sz w:val="24"/>
          <w:szCs w:val="24"/>
          <w:shd w:val="clear" w:fill="FFFFFF"/>
          <w:lang w:val="en-US" w:eastAsia="zh-CN"/>
        </w:rPr>
        <w:t>省级高品：高碳石墨钢轧辊、半钢轧边辊、大型模具钢粗轧辊、带槽铸造周期轧管机轧辊、铸铁冷轧辊、高铬带钢支承辊、高强度高硬度屈氏体球铁型钢中轧辊、高耐磨石墨钢辊环。</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04" w:leftChars="0" w:right="0" w:rightChars="0" w:firstLine="480" w:firstLineChars="200"/>
        <w:rPr>
          <w:rFonts w:hint="eastAsia" w:ascii="仿宋" w:hAnsi="仿宋" w:eastAsia="仿宋" w:cs="仿宋"/>
          <w:i w:val="0"/>
          <w:iCs w:val="0"/>
          <w:caps w:val="0"/>
          <w:color w:val="1F1F1F"/>
          <w:spacing w:val="0"/>
          <w:sz w:val="24"/>
          <w:szCs w:val="24"/>
          <w:shd w:val="clear" w:fill="FFFFFF"/>
          <w:lang w:val="en-US" w:eastAsia="zh-CN"/>
        </w:rPr>
      </w:pPr>
      <w:r>
        <w:rPr>
          <w:rFonts w:hint="eastAsia" w:ascii="仿宋" w:hAnsi="仿宋" w:eastAsia="仿宋" w:cs="仿宋"/>
          <w:i w:val="0"/>
          <w:iCs w:val="0"/>
          <w:caps w:val="0"/>
          <w:color w:val="1F1F1F"/>
          <w:spacing w:val="0"/>
          <w:sz w:val="24"/>
          <w:szCs w:val="24"/>
          <w:shd w:val="clear" w:fill="FFFFFF"/>
          <w:lang w:val="en-US" w:eastAsia="zh-CN"/>
        </w:rPr>
        <w:t>---- 承担的项目</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04" w:leftChars="0" w:right="0" w:rightChars="0" w:firstLine="480" w:firstLineChars="200"/>
        <w:rPr>
          <w:rFonts w:hint="eastAsia" w:ascii="仿宋" w:hAnsi="仿宋" w:eastAsia="仿宋" w:cs="仿宋"/>
          <w:i w:val="0"/>
          <w:iCs w:val="0"/>
          <w:caps w:val="0"/>
          <w:color w:val="1F1F1F"/>
          <w:spacing w:val="0"/>
          <w:sz w:val="24"/>
          <w:szCs w:val="24"/>
          <w:shd w:val="clear" w:fill="FFFFFF"/>
          <w:lang w:val="en-US" w:eastAsia="zh-CN"/>
        </w:rPr>
      </w:pPr>
      <w:r>
        <w:rPr>
          <w:rFonts w:hint="eastAsia" w:ascii="仿宋" w:hAnsi="仿宋" w:eastAsia="仿宋" w:cs="仿宋"/>
          <w:i w:val="0"/>
          <w:iCs w:val="0"/>
          <w:caps w:val="0"/>
          <w:color w:val="1F1F1F"/>
          <w:spacing w:val="0"/>
          <w:sz w:val="24"/>
          <w:szCs w:val="24"/>
          <w:shd w:val="clear" w:fill="FFFFFF"/>
          <w:lang w:val="en-US" w:eastAsia="zh-CN"/>
        </w:rPr>
        <w:t>已承担国家火炬计划项目（2015GH030431）及省重点研发项目各1项（BE2009030）。</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04" w:leftChars="0" w:right="0" w:rightChars="0" w:firstLine="480" w:firstLineChars="200"/>
        <w:rPr>
          <w:rFonts w:hint="eastAsia" w:ascii="仿宋" w:hAnsi="仿宋" w:eastAsia="仿宋" w:cs="仿宋"/>
          <w:i w:val="0"/>
          <w:iCs w:val="0"/>
          <w:caps w:val="0"/>
          <w:color w:val="1F1F1F"/>
          <w:spacing w:val="0"/>
          <w:sz w:val="24"/>
          <w:szCs w:val="24"/>
          <w:shd w:val="clear" w:fill="FFFFFF"/>
          <w:lang w:val="en-US" w:eastAsia="zh-CN"/>
        </w:rPr>
      </w:pPr>
      <w:r>
        <w:rPr>
          <w:rFonts w:hint="eastAsia" w:ascii="仿宋" w:hAnsi="仿宋" w:eastAsia="仿宋" w:cs="仿宋"/>
          <w:i w:val="0"/>
          <w:iCs w:val="0"/>
          <w:caps w:val="0"/>
          <w:color w:val="1F1F1F"/>
          <w:spacing w:val="0"/>
          <w:sz w:val="24"/>
          <w:szCs w:val="24"/>
          <w:shd w:val="clear" w:fill="FFFFFF"/>
          <w:lang w:val="en-US" w:eastAsia="zh-CN"/>
        </w:rPr>
        <w:t>----技术创新成果</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04" w:leftChars="0" w:right="0" w:rightChars="0" w:firstLine="480" w:firstLineChars="200"/>
        <w:rPr>
          <w:rFonts w:hint="eastAsia" w:ascii="仿宋" w:hAnsi="仿宋" w:eastAsia="仿宋" w:cs="仿宋"/>
          <w:i w:val="0"/>
          <w:iCs w:val="0"/>
          <w:caps w:val="0"/>
          <w:color w:val="1F1F1F"/>
          <w:spacing w:val="0"/>
          <w:sz w:val="24"/>
          <w:szCs w:val="24"/>
          <w:shd w:val="clear" w:fill="FFFFFF"/>
          <w:lang w:val="en-US" w:eastAsia="zh-CN"/>
        </w:rPr>
      </w:pPr>
      <w:r>
        <w:rPr>
          <w:rFonts w:hint="eastAsia" w:ascii="仿宋" w:hAnsi="仿宋" w:eastAsia="仿宋" w:cs="仿宋"/>
          <w:i w:val="0"/>
          <w:iCs w:val="0"/>
          <w:caps w:val="0"/>
          <w:color w:val="1F1F1F"/>
          <w:spacing w:val="0"/>
          <w:sz w:val="24"/>
          <w:szCs w:val="24"/>
          <w:shd w:val="clear" w:fill="FFFFFF"/>
          <w:lang w:val="en-US" w:eastAsia="zh-CN"/>
        </w:rPr>
        <w:t>（a）高端铁轨轧机BD2架机组使用的高性能新型球墨铸铁轧辊，合理使用镍钼元素等，综合性能优于AS60、AS65I等钢辊材质，热处理时间是钢辊的一半，吨辊可省电500度。</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04" w:leftChars="0" w:right="0" w:rightChars="0" w:firstLine="480" w:firstLineChars="200"/>
        <w:rPr>
          <w:rFonts w:hint="eastAsia" w:ascii="仿宋" w:hAnsi="仿宋" w:eastAsia="仿宋" w:cs="仿宋"/>
          <w:i w:val="0"/>
          <w:iCs w:val="0"/>
          <w:caps w:val="0"/>
          <w:color w:val="1F1F1F"/>
          <w:spacing w:val="0"/>
          <w:sz w:val="24"/>
          <w:szCs w:val="24"/>
          <w:shd w:val="clear" w:fill="FFFFFF"/>
          <w:lang w:val="en-US" w:eastAsia="zh-CN"/>
        </w:rPr>
      </w:pPr>
      <w:r>
        <w:rPr>
          <w:rFonts w:hint="eastAsia" w:ascii="仿宋" w:hAnsi="仿宋" w:eastAsia="仿宋" w:cs="仿宋"/>
          <w:i w:val="0"/>
          <w:iCs w:val="0"/>
          <w:caps w:val="0"/>
          <w:color w:val="1F1F1F"/>
          <w:spacing w:val="0"/>
          <w:sz w:val="24"/>
          <w:szCs w:val="24"/>
          <w:shd w:val="clear" w:fill="FFFFFF"/>
          <w:lang w:val="en-US" w:eastAsia="zh-CN"/>
        </w:rPr>
        <w:t>（b）用于高端P60铁轨轧制的BD2、NCC合金铸铁轧辊，因强度高、不断辊、耐磨性好，寿命是珠光体合金球铁的2倍，被武钢认定为指定供应商。</w:t>
      </w:r>
      <w:bookmarkStart w:id="7" w:name="_GoBack"/>
      <w:bookmarkEnd w:id="7"/>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04" w:leftChars="0" w:right="0" w:rightChars="0" w:firstLine="480" w:firstLineChars="200"/>
        <w:rPr>
          <w:rFonts w:hint="eastAsia" w:ascii="仿宋" w:hAnsi="仿宋" w:eastAsia="仿宋" w:cs="仿宋"/>
          <w:i w:val="0"/>
          <w:iCs w:val="0"/>
          <w:caps w:val="0"/>
          <w:color w:val="1F1F1F"/>
          <w:spacing w:val="0"/>
          <w:sz w:val="24"/>
          <w:szCs w:val="24"/>
          <w:shd w:val="clear" w:fill="FFFFFF"/>
          <w:lang w:val="en-US" w:eastAsia="zh-CN"/>
        </w:rPr>
      </w:pPr>
      <w:r>
        <w:rPr>
          <w:rFonts w:hint="eastAsia" w:ascii="仿宋" w:hAnsi="仿宋" w:eastAsia="仿宋" w:cs="仿宋"/>
          <w:i w:val="0"/>
          <w:iCs w:val="0"/>
          <w:caps w:val="0"/>
          <w:color w:val="1F1F1F"/>
          <w:spacing w:val="0"/>
          <w:sz w:val="24"/>
          <w:szCs w:val="24"/>
          <w:shd w:val="clear" w:fill="FFFFFF"/>
          <w:lang w:val="en-US" w:eastAsia="zh-CN"/>
        </w:rPr>
        <w:t xml:space="preserve">（c）微合金过共析钢，在英国TATA用于H型钢BD辊，因无热裂纹，大幅提高了H型钢表面质量而长期合作。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04" w:leftChars="0" w:right="0" w:rightChars="0" w:firstLine="480" w:firstLineChars="200"/>
        <w:rPr>
          <w:rFonts w:hint="eastAsia" w:ascii="仿宋" w:hAnsi="仿宋" w:eastAsia="仿宋" w:cs="仿宋"/>
          <w:i w:val="0"/>
          <w:iCs w:val="0"/>
          <w:caps w:val="0"/>
          <w:color w:val="1F1F1F"/>
          <w:spacing w:val="0"/>
          <w:sz w:val="24"/>
          <w:szCs w:val="24"/>
          <w:shd w:val="clear" w:fill="FFFFFF"/>
          <w:lang w:val="en-US"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04" w:leftChars="0" w:right="0" w:rightChars="0" w:firstLine="482" w:firstLineChars="200"/>
        <w:rPr>
          <w:rFonts w:hint="eastAsia" w:ascii="仿宋" w:hAnsi="仿宋" w:eastAsia="仿宋" w:cs="仿宋"/>
          <w:b/>
          <w:bCs/>
          <w:i w:val="0"/>
          <w:iCs w:val="0"/>
          <w:caps w:val="0"/>
          <w:color w:val="1F1F1F"/>
          <w:spacing w:val="0"/>
          <w:sz w:val="24"/>
          <w:szCs w:val="24"/>
          <w:shd w:val="clear" w:fill="FFFFFF"/>
          <w:lang w:val="en-US" w:eastAsia="zh-CN"/>
        </w:rPr>
      </w:pPr>
      <w:r>
        <w:rPr>
          <w:rFonts w:hint="eastAsia" w:ascii="仿宋" w:hAnsi="仿宋" w:eastAsia="仿宋" w:cs="仿宋"/>
          <w:b/>
          <w:bCs/>
          <w:i w:val="0"/>
          <w:iCs w:val="0"/>
          <w:caps w:val="0"/>
          <w:color w:val="1F1F1F"/>
          <w:spacing w:val="0"/>
          <w:sz w:val="24"/>
          <w:szCs w:val="24"/>
          <w:shd w:val="clear" w:fill="FFFFFF"/>
          <w:lang w:val="en-US" w:eastAsia="zh-CN"/>
        </w:rPr>
        <w:t>6.2企业在质量管理和产品质量方面的改进和创新计划</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04" w:leftChars="0" w:right="0" w:rightChars="0" w:firstLine="480" w:firstLineChars="200"/>
        <w:rPr>
          <w:rFonts w:hint="eastAsia" w:ascii="仿宋" w:hAnsi="仿宋" w:eastAsia="仿宋" w:cs="仿宋"/>
          <w:i w:val="0"/>
          <w:iCs w:val="0"/>
          <w:caps w:val="0"/>
          <w:color w:val="1F1F1F"/>
          <w:spacing w:val="0"/>
          <w:sz w:val="24"/>
          <w:szCs w:val="24"/>
          <w:shd w:val="clear" w:fill="FFFFFF"/>
          <w:lang w:val="en-US" w:eastAsia="zh-CN"/>
        </w:rPr>
      </w:pPr>
      <w:r>
        <w:rPr>
          <w:rFonts w:hint="eastAsia" w:ascii="仿宋" w:hAnsi="仿宋" w:eastAsia="仿宋" w:cs="仿宋"/>
          <w:i w:val="0"/>
          <w:iCs w:val="0"/>
          <w:caps w:val="0"/>
          <w:color w:val="1F1F1F"/>
          <w:spacing w:val="0"/>
          <w:sz w:val="24"/>
          <w:szCs w:val="24"/>
          <w:shd w:val="clear" w:fill="FFFFFF"/>
          <w:lang w:val="en-US" w:eastAsia="zh-CN"/>
        </w:rPr>
        <w:t xml:space="preserve">a）营造诚信守法经营的环境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04" w:leftChars="0" w:right="0" w:rightChars="0" w:firstLine="480" w:firstLineChars="200"/>
        <w:jc w:val="left"/>
        <w:rPr>
          <w:rFonts w:hint="eastAsia" w:ascii="仿宋" w:hAnsi="仿宋" w:eastAsia="仿宋" w:cs="仿宋"/>
          <w:i w:val="0"/>
          <w:iCs w:val="0"/>
          <w:caps w:val="0"/>
          <w:color w:val="1F1F1F"/>
          <w:spacing w:val="0"/>
          <w:sz w:val="24"/>
          <w:szCs w:val="24"/>
          <w:shd w:val="clear" w:fill="FFFFFF"/>
          <w:lang w:val="en-US" w:eastAsia="zh-CN"/>
        </w:rPr>
      </w:pPr>
      <w:r>
        <w:rPr>
          <w:rFonts w:hint="eastAsia" w:ascii="仿宋" w:hAnsi="仿宋" w:eastAsia="仿宋" w:cs="仿宋"/>
          <w:i w:val="0"/>
          <w:iCs w:val="0"/>
          <w:caps w:val="0"/>
          <w:color w:val="1F1F1F"/>
          <w:spacing w:val="0"/>
          <w:sz w:val="24"/>
          <w:szCs w:val="24"/>
          <w:shd w:val="clear" w:fill="FFFFFF"/>
          <w:lang w:val="en-US" w:eastAsia="zh-CN"/>
        </w:rPr>
        <w:t xml:space="preserve">诚信守法的行为准则在公司价值观中予以了体现。公司高层领导一贯坚持在公司经营活动中成为践行诚信守法的榜样，公司领导在经营活动中，能够严格遵守法律法规和恪守以诚信经营为核心的商业道德规范。通过主题活动，主题征文活动，针对性的进行法制宣传活动。分厂从实际需要出发着重宣贯交通方面的，道路交通法；人力资源针对劳动保护，宣贯劳动法、合同法在日常工作中的运用，保护了员工权益，也保护了合同相关方的权益；安环部通过安全生产月活动，生动的宣贯安全生产法内容；在环境日期间，通过展板展示的方式，在广大员工中宣传环境保护法内容和公司环境保护的措施，鼓励员工做环境保护的宣传员、监督员。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04" w:leftChars="0" w:right="0" w:rightChars="0" w:firstLine="480" w:firstLineChars="200"/>
        <w:jc w:val="left"/>
        <w:rPr>
          <w:rFonts w:hint="eastAsia" w:ascii="仿宋" w:hAnsi="仿宋" w:eastAsia="仿宋" w:cs="仿宋"/>
          <w:i w:val="0"/>
          <w:iCs w:val="0"/>
          <w:caps w:val="0"/>
          <w:color w:val="1F1F1F"/>
          <w:spacing w:val="0"/>
          <w:sz w:val="24"/>
          <w:szCs w:val="24"/>
          <w:shd w:val="clear" w:fill="FFFFFF"/>
          <w:lang w:val="en-US" w:eastAsia="zh-CN"/>
        </w:rPr>
      </w:pPr>
      <w:r>
        <w:rPr>
          <w:rFonts w:hint="eastAsia" w:ascii="仿宋" w:hAnsi="仿宋" w:eastAsia="仿宋" w:cs="仿宋"/>
          <w:i w:val="0"/>
          <w:iCs w:val="0"/>
          <w:caps w:val="0"/>
          <w:color w:val="1F1F1F"/>
          <w:spacing w:val="0"/>
          <w:sz w:val="24"/>
          <w:szCs w:val="24"/>
          <w:shd w:val="clear" w:fill="FFFFFF"/>
          <w:lang w:val="en-US" w:eastAsia="zh-CN"/>
        </w:rPr>
        <w:t>建立信用机制，公司承诺每月薪酬发放日期，遇有节假日时，一律提前发放，保障员工基本权益。对相关方客户坚持按合同约定执行，按合同约定处理合同交付的异常情况，践行诚实守信的经营理念，得到广大相关方的好评。</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04" w:leftChars="0" w:right="0" w:rightChars="0" w:firstLine="480" w:firstLineChars="200"/>
        <w:jc w:val="left"/>
        <w:rPr>
          <w:rFonts w:hint="eastAsia" w:ascii="仿宋" w:hAnsi="仿宋" w:eastAsia="仿宋" w:cs="仿宋"/>
          <w:i w:val="0"/>
          <w:iCs w:val="0"/>
          <w:caps w:val="0"/>
          <w:color w:val="1F1F1F"/>
          <w:spacing w:val="0"/>
          <w:sz w:val="24"/>
          <w:szCs w:val="24"/>
          <w:shd w:val="clear" w:fill="FFFFFF"/>
          <w:lang w:val="en-US" w:eastAsia="zh-CN"/>
        </w:rPr>
      </w:pPr>
      <w:r>
        <w:rPr>
          <w:rFonts w:hint="eastAsia" w:ascii="仿宋" w:hAnsi="仿宋" w:eastAsia="仿宋" w:cs="仿宋"/>
          <w:i w:val="0"/>
          <w:iCs w:val="0"/>
          <w:caps w:val="0"/>
          <w:color w:val="1F1F1F"/>
          <w:spacing w:val="0"/>
          <w:sz w:val="24"/>
          <w:szCs w:val="24"/>
          <w:shd w:val="clear" w:fill="FFFFFF"/>
          <w:lang w:val="en-US" w:eastAsia="zh-CN"/>
        </w:rPr>
        <w:t>公司聘用专职法律顾问，对日常经营决策和管理提供法律风险评估，法律顾问对于重大经营事项的决策全程参与。公司对负责道德事务的人员予以了授权，确保其能够及时有效对公司员工诚信守法行为的监督和奖惩。</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04" w:leftChars="0" w:right="0" w:rightChars="0" w:firstLine="480" w:firstLineChars="200"/>
        <w:jc w:val="left"/>
        <w:rPr>
          <w:rFonts w:hint="eastAsia" w:ascii="仿宋" w:hAnsi="仿宋" w:eastAsia="仿宋" w:cs="仿宋"/>
          <w:i w:val="0"/>
          <w:iCs w:val="0"/>
          <w:caps w:val="0"/>
          <w:color w:val="1F1F1F"/>
          <w:spacing w:val="0"/>
          <w:sz w:val="24"/>
          <w:szCs w:val="24"/>
          <w:shd w:val="clear" w:fill="FFFFFF"/>
          <w:lang w:val="en-US" w:eastAsia="zh-CN"/>
        </w:rPr>
      </w:pPr>
      <w:r>
        <w:rPr>
          <w:rFonts w:hint="eastAsia" w:ascii="仿宋" w:hAnsi="仿宋" w:eastAsia="仿宋" w:cs="仿宋"/>
          <w:i w:val="0"/>
          <w:iCs w:val="0"/>
          <w:caps w:val="0"/>
          <w:color w:val="1F1F1F"/>
          <w:spacing w:val="0"/>
          <w:sz w:val="24"/>
          <w:szCs w:val="24"/>
          <w:shd w:val="clear" w:fill="FFFFFF"/>
          <w:lang w:val="en-US" w:eastAsia="zh-CN"/>
        </w:rPr>
        <w:t xml:space="preserve">b）营造改进和创新的环境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04" w:leftChars="0" w:right="0" w:rightChars="0" w:firstLine="480" w:firstLineChars="200"/>
        <w:jc w:val="left"/>
        <w:rPr>
          <w:rFonts w:hint="eastAsia" w:ascii="仿宋" w:hAnsi="仿宋" w:eastAsia="仿宋" w:cs="仿宋"/>
          <w:i w:val="0"/>
          <w:iCs w:val="0"/>
          <w:caps w:val="0"/>
          <w:color w:val="1F1F1F"/>
          <w:spacing w:val="0"/>
          <w:sz w:val="24"/>
          <w:szCs w:val="24"/>
          <w:shd w:val="clear" w:fill="FFFFFF"/>
          <w:lang w:val="en-US" w:eastAsia="zh-CN"/>
        </w:rPr>
      </w:pPr>
      <w:r>
        <w:rPr>
          <w:rFonts w:hint="eastAsia" w:ascii="仿宋" w:hAnsi="仿宋" w:eastAsia="仿宋" w:cs="仿宋"/>
          <w:i w:val="0"/>
          <w:iCs w:val="0"/>
          <w:caps w:val="0"/>
          <w:color w:val="1F1F1F"/>
          <w:spacing w:val="0"/>
          <w:sz w:val="24"/>
          <w:szCs w:val="24"/>
          <w:shd w:val="clear" w:fill="FFFFFF"/>
          <w:lang w:val="en-US" w:eastAsia="zh-CN"/>
        </w:rPr>
        <w:t>公司建立鼓励改进和创新机制，如 QC 小组、专项技术攻关、新产品开发规划、流程再造、专利申报、标准编制等，通过日常渐进性、重大突破性改进，鼓励各级各类员工对现有的产品、过程等进行不断改进，使产品和服务、过程的不断完善优化。</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04" w:leftChars="0" w:right="0" w:rightChars="0" w:firstLine="480" w:firstLineChars="200"/>
        <w:rPr>
          <w:rFonts w:hint="eastAsia" w:ascii="仿宋" w:hAnsi="仿宋" w:eastAsia="仿宋" w:cs="仿宋"/>
          <w:i w:val="0"/>
          <w:iCs w:val="0"/>
          <w:caps w:val="0"/>
          <w:color w:val="1F1F1F"/>
          <w:spacing w:val="0"/>
          <w:sz w:val="24"/>
          <w:szCs w:val="24"/>
          <w:shd w:val="clear" w:fill="FFFFFF"/>
          <w:lang w:val="en-US" w:eastAsia="zh-CN"/>
        </w:rPr>
      </w:pPr>
      <w:r>
        <w:rPr>
          <w:rFonts w:hint="eastAsia" w:ascii="仿宋" w:hAnsi="仿宋" w:eastAsia="仿宋" w:cs="仿宋"/>
          <w:i w:val="0"/>
          <w:iCs w:val="0"/>
          <w:caps w:val="0"/>
          <w:color w:val="1F1F1F"/>
          <w:spacing w:val="0"/>
          <w:sz w:val="24"/>
          <w:szCs w:val="24"/>
          <w:shd w:val="clear" w:fill="FFFFFF"/>
          <w:lang w:val="en-US" w:eastAsia="zh-CN"/>
        </w:rPr>
        <w:t xml:space="preserve">c）营造快速反应的环境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04" w:leftChars="0" w:right="0" w:rightChars="0" w:firstLine="480" w:firstLineChars="200"/>
        <w:rPr>
          <w:rFonts w:hint="eastAsia" w:ascii="仿宋" w:hAnsi="仿宋" w:eastAsia="仿宋" w:cs="仿宋"/>
          <w:i w:val="0"/>
          <w:iCs w:val="0"/>
          <w:caps w:val="0"/>
          <w:color w:val="1F1F1F"/>
          <w:spacing w:val="0"/>
          <w:sz w:val="24"/>
          <w:szCs w:val="24"/>
          <w:shd w:val="clear" w:fill="FFFFFF"/>
          <w:lang w:val="en-US" w:eastAsia="zh-CN"/>
        </w:rPr>
      </w:pPr>
      <w:r>
        <w:rPr>
          <w:rFonts w:hint="eastAsia" w:ascii="仿宋" w:hAnsi="仿宋" w:eastAsia="仿宋" w:cs="仿宋"/>
          <w:i w:val="0"/>
          <w:iCs w:val="0"/>
          <w:caps w:val="0"/>
          <w:color w:val="1F1F1F"/>
          <w:spacing w:val="0"/>
          <w:sz w:val="24"/>
          <w:szCs w:val="24"/>
          <w:shd w:val="clear" w:fill="FFFFFF"/>
          <w:lang w:val="en-US" w:eastAsia="zh-CN"/>
        </w:rPr>
        <w:t>公司快速反应机制，见下表：</w:t>
      </w:r>
    </w:p>
    <w:p>
      <w:pPr>
        <w:keepNext w:val="0"/>
        <w:keepLines w:val="0"/>
        <w:widowControl/>
        <w:suppressLineNumbers w:val="0"/>
        <w:spacing w:line="360" w:lineRule="auto"/>
        <w:jc w:val="center"/>
        <w:rPr>
          <w:rFonts w:hint="eastAsia" w:ascii="仿宋" w:hAnsi="仿宋" w:eastAsia="仿宋" w:cs="仿宋"/>
          <w:sz w:val="24"/>
          <w:szCs w:val="24"/>
        </w:rPr>
      </w:pPr>
      <w:r>
        <w:rPr>
          <w:rFonts w:hint="eastAsia" w:ascii="仿宋" w:hAnsi="仿宋" w:eastAsia="仿宋" w:cs="仿宋"/>
          <w:sz w:val="24"/>
          <w:szCs w:val="24"/>
        </w:rPr>
        <w:drawing>
          <wp:inline distT="0" distB="0" distL="114300" distR="114300">
            <wp:extent cx="5269865" cy="3159125"/>
            <wp:effectExtent l="0" t="0" r="635"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5269865" cy="3159125"/>
                    </a:xfrm>
                    <a:prstGeom prst="rect">
                      <a:avLst/>
                    </a:prstGeom>
                    <a:noFill/>
                    <a:ln>
                      <a:noFill/>
                    </a:ln>
                  </pic:spPr>
                </pic:pic>
              </a:graphicData>
            </a:graphic>
          </wp:inline>
        </w:drawing>
      </w:r>
    </w:p>
    <w:p>
      <w:pPr>
        <w:keepNext w:val="0"/>
        <w:keepLines w:val="0"/>
        <w:widowControl/>
        <w:suppressLineNumbers w:val="0"/>
        <w:spacing w:line="360" w:lineRule="auto"/>
        <w:ind w:firstLine="480" w:firstLineChars="200"/>
        <w:jc w:val="left"/>
        <w:rPr>
          <w:rFonts w:hint="eastAsia" w:ascii="仿宋" w:hAnsi="仿宋" w:eastAsia="仿宋" w:cs="仿宋"/>
          <w:b w:val="0"/>
          <w:bCs w:val="0"/>
          <w:i w:val="0"/>
          <w:iCs w:val="0"/>
          <w:caps w:val="0"/>
          <w:color w:val="000000"/>
          <w:spacing w:val="0"/>
          <w:kern w:val="0"/>
          <w:sz w:val="24"/>
          <w:szCs w:val="24"/>
          <w:shd w:val="clear" w:fill="FFFFFF"/>
          <w:lang w:val="en-US" w:eastAsia="zh-CN" w:bidi="ar"/>
        </w:rPr>
      </w:pPr>
      <w:r>
        <w:rPr>
          <w:rFonts w:hint="eastAsia" w:ascii="仿宋" w:hAnsi="仿宋" w:eastAsia="仿宋" w:cs="仿宋"/>
          <w:b w:val="0"/>
          <w:bCs w:val="0"/>
          <w:i w:val="0"/>
          <w:iCs w:val="0"/>
          <w:caps w:val="0"/>
          <w:color w:val="000000"/>
          <w:spacing w:val="0"/>
          <w:kern w:val="0"/>
          <w:sz w:val="24"/>
          <w:szCs w:val="24"/>
          <w:shd w:val="clear" w:fill="FFFFFF"/>
          <w:lang w:val="en-US" w:eastAsia="zh-CN" w:bidi="ar"/>
        </w:rPr>
        <w:t>近三年公司员工年度培训情况及学习活动见表:</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04" w:leftChars="0" w:right="0" w:rightChars="0"/>
        <w:jc w:val="center"/>
        <w:rPr>
          <w:rFonts w:hint="eastAsia" w:ascii="仿宋" w:hAnsi="仿宋" w:eastAsia="仿宋" w:cs="仿宋"/>
          <w:sz w:val="24"/>
          <w:szCs w:val="24"/>
        </w:rPr>
      </w:pPr>
      <w:r>
        <w:rPr>
          <w:rFonts w:hint="eastAsia" w:ascii="仿宋" w:hAnsi="仿宋" w:eastAsia="仿宋" w:cs="仿宋"/>
          <w:sz w:val="24"/>
          <w:szCs w:val="24"/>
        </w:rPr>
        <w:drawing>
          <wp:inline distT="0" distB="0" distL="114300" distR="114300">
            <wp:extent cx="5268595" cy="1057275"/>
            <wp:effectExtent l="0" t="0" r="190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5268595" cy="1057275"/>
                    </a:xfrm>
                    <a:prstGeom prst="rect">
                      <a:avLst/>
                    </a:prstGeom>
                    <a:noFill/>
                    <a:ln>
                      <a:noFill/>
                    </a:ln>
                  </pic:spPr>
                </pic:pic>
              </a:graphicData>
            </a:graphic>
          </wp:inline>
        </w:drawing>
      </w:r>
    </w:p>
    <w:p>
      <w:pPr>
        <w:pStyle w:val="5"/>
        <w:spacing w:line="360" w:lineRule="auto"/>
        <w:rPr>
          <w:rFonts w:hint="eastAsia" w:ascii="仿宋" w:hAnsi="仿宋" w:eastAsia="仿宋" w:cs="仿宋"/>
          <w:color w:val="000000"/>
          <w:sz w:val="24"/>
          <w:szCs w:val="24"/>
          <w:lang w:eastAsia="zh-CN"/>
        </w:rPr>
      </w:pPr>
      <w:r>
        <w:rPr>
          <w:rFonts w:hint="eastAsia" w:ascii="仿宋" w:hAnsi="仿宋" w:eastAsia="仿宋" w:cs="仿宋"/>
          <w:sz w:val="24"/>
          <w:szCs w:val="24"/>
          <w:lang w:val="en-US" w:eastAsia="zh-CN"/>
        </w:rPr>
        <w:t xml:space="preserve">  d）</w:t>
      </w:r>
      <w:r>
        <w:rPr>
          <w:rFonts w:hint="eastAsia" w:ascii="仿宋" w:hAnsi="仿宋" w:eastAsia="仿宋" w:cs="仿宋"/>
          <w:color w:val="000000"/>
          <w:sz w:val="24"/>
          <w:szCs w:val="24"/>
        </w:rPr>
        <w:t>确定公司近期主要研究的工作方向如下</w:t>
      </w:r>
      <w:r>
        <w:rPr>
          <w:rFonts w:hint="eastAsia" w:ascii="仿宋" w:hAnsi="仿宋" w:eastAsia="仿宋" w:cs="仿宋"/>
          <w:color w:val="000000"/>
          <w:sz w:val="24"/>
          <w:szCs w:val="24"/>
          <w:lang w:eastAsia="zh-CN"/>
        </w:rPr>
        <w:t>：</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7"/>
        <w:gridCol w:w="2552"/>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7" w:type="dxa"/>
            <w:vMerge w:val="restart"/>
            <w:noWrap w:val="0"/>
            <w:vAlign w:val="top"/>
          </w:tcPr>
          <w:p>
            <w:pPr>
              <w:widowControl w:val="0"/>
              <w:spacing w:line="360"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铸造工段</w:t>
            </w:r>
          </w:p>
        </w:tc>
        <w:tc>
          <w:tcPr>
            <w:tcW w:w="2552" w:type="dxa"/>
            <w:noWrap w:val="0"/>
            <w:vAlign w:val="top"/>
          </w:tcPr>
          <w:p>
            <w:pPr>
              <w:widowControl w:val="0"/>
              <w:spacing w:line="360"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造型</w:t>
            </w:r>
          </w:p>
        </w:tc>
        <w:tc>
          <w:tcPr>
            <w:tcW w:w="2895" w:type="dxa"/>
            <w:noWrap w:val="0"/>
            <w:vAlign w:val="top"/>
          </w:tcPr>
          <w:p>
            <w:pPr>
              <w:widowControl w:val="0"/>
              <w:spacing w:line="360"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水玻璃砂替代矿山砂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7" w:type="dxa"/>
            <w:vMerge w:val="continue"/>
            <w:noWrap w:val="0"/>
            <w:vAlign w:val="top"/>
          </w:tcPr>
          <w:p>
            <w:pPr>
              <w:widowControl w:val="0"/>
              <w:spacing w:line="360" w:lineRule="auto"/>
              <w:jc w:val="both"/>
              <w:rPr>
                <w:rFonts w:hint="eastAsia" w:ascii="仿宋" w:hAnsi="仿宋" w:eastAsia="仿宋" w:cs="仿宋"/>
                <w:color w:val="000000"/>
                <w:sz w:val="24"/>
                <w:szCs w:val="24"/>
              </w:rPr>
            </w:pPr>
          </w:p>
        </w:tc>
        <w:tc>
          <w:tcPr>
            <w:tcW w:w="2552" w:type="dxa"/>
            <w:noWrap w:val="0"/>
            <w:vAlign w:val="top"/>
          </w:tcPr>
          <w:p>
            <w:pPr>
              <w:widowControl w:val="0"/>
              <w:spacing w:line="360"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浇注方式</w:t>
            </w:r>
          </w:p>
        </w:tc>
        <w:tc>
          <w:tcPr>
            <w:tcW w:w="2895" w:type="dxa"/>
            <w:noWrap w:val="0"/>
            <w:vAlign w:val="top"/>
          </w:tcPr>
          <w:p>
            <w:pPr>
              <w:widowControl w:val="0"/>
              <w:spacing w:line="360"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底注式替代顶注式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7" w:type="dxa"/>
            <w:vMerge w:val="continue"/>
            <w:noWrap w:val="0"/>
            <w:vAlign w:val="top"/>
          </w:tcPr>
          <w:p>
            <w:pPr>
              <w:widowControl w:val="0"/>
              <w:spacing w:line="360" w:lineRule="auto"/>
              <w:jc w:val="both"/>
              <w:rPr>
                <w:rFonts w:hint="eastAsia" w:ascii="仿宋" w:hAnsi="仿宋" w:eastAsia="仿宋" w:cs="仿宋"/>
                <w:color w:val="000000"/>
                <w:sz w:val="24"/>
                <w:szCs w:val="24"/>
              </w:rPr>
            </w:pPr>
          </w:p>
        </w:tc>
        <w:tc>
          <w:tcPr>
            <w:tcW w:w="2552" w:type="dxa"/>
            <w:noWrap w:val="0"/>
            <w:vAlign w:val="top"/>
          </w:tcPr>
          <w:p>
            <w:pPr>
              <w:widowControl w:val="0"/>
              <w:spacing w:line="360"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热处理</w:t>
            </w:r>
          </w:p>
        </w:tc>
        <w:tc>
          <w:tcPr>
            <w:tcW w:w="2895" w:type="dxa"/>
            <w:noWrap w:val="0"/>
            <w:vAlign w:val="top"/>
          </w:tcPr>
          <w:p>
            <w:pPr>
              <w:widowControl w:val="0"/>
              <w:spacing w:line="360"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稳定产品硬度均匀性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7" w:type="dxa"/>
            <w:vMerge w:val="continue"/>
            <w:noWrap w:val="0"/>
            <w:vAlign w:val="top"/>
          </w:tcPr>
          <w:p>
            <w:pPr>
              <w:widowControl w:val="0"/>
              <w:spacing w:line="360" w:lineRule="auto"/>
              <w:jc w:val="both"/>
              <w:rPr>
                <w:rFonts w:hint="eastAsia" w:ascii="仿宋" w:hAnsi="仿宋" w:eastAsia="仿宋" w:cs="仿宋"/>
                <w:color w:val="000000"/>
                <w:sz w:val="24"/>
                <w:szCs w:val="24"/>
              </w:rPr>
            </w:pPr>
          </w:p>
        </w:tc>
        <w:tc>
          <w:tcPr>
            <w:tcW w:w="2552" w:type="dxa"/>
            <w:noWrap w:val="0"/>
            <w:vAlign w:val="top"/>
          </w:tcPr>
          <w:p>
            <w:pPr>
              <w:widowControl w:val="0"/>
              <w:spacing w:line="360"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工艺优化</w:t>
            </w:r>
          </w:p>
        </w:tc>
        <w:tc>
          <w:tcPr>
            <w:tcW w:w="2895" w:type="dxa"/>
            <w:noWrap w:val="0"/>
            <w:vAlign w:val="top"/>
          </w:tcPr>
          <w:p>
            <w:pPr>
              <w:widowControl w:val="0"/>
              <w:spacing w:line="360"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提高产品的收得率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7" w:type="dxa"/>
            <w:noWrap w:val="0"/>
            <w:vAlign w:val="top"/>
          </w:tcPr>
          <w:p>
            <w:pPr>
              <w:widowControl w:val="0"/>
              <w:spacing w:line="360"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金加工工段</w:t>
            </w:r>
          </w:p>
        </w:tc>
        <w:tc>
          <w:tcPr>
            <w:tcW w:w="2552" w:type="dxa"/>
            <w:noWrap w:val="0"/>
            <w:vAlign w:val="top"/>
          </w:tcPr>
          <w:p>
            <w:pPr>
              <w:widowControl w:val="0"/>
              <w:spacing w:line="360"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生产效率</w:t>
            </w:r>
          </w:p>
        </w:tc>
        <w:tc>
          <w:tcPr>
            <w:tcW w:w="2895" w:type="dxa"/>
            <w:noWrap w:val="0"/>
            <w:vAlign w:val="top"/>
          </w:tcPr>
          <w:p>
            <w:pPr>
              <w:widowControl w:val="0"/>
              <w:spacing w:line="360"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刀具、冷却系统的改进</w:t>
            </w:r>
          </w:p>
        </w:tc>
      </w:tr>
    </w:tbl>
    <w:p>
      <w:pPr>
        <w:pStyle w:val="6"/>
        <w:spacing w:line="360" w:lineRule="auto"/>
        <w:outlineLvl w:val="9"/>
        <w:rPr>
          <w:rFonts w:hint="eastAsia" w:ascii="仿宋" w:hAnsi="仿宋" w:eastAsia="仿宋" w:cs="仿宋"/>
          <w:sz w:val="24"/>
          <w:szCs w:val="24"/>
          <w:lang w:val="en-US"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04" w:leftChars="0" w:right="0" w:rightChars="0"/>
        <w:jc w:val="both"/>
        <w:rPr>
          <w:rFonts w:hint="eastAsia" w:ascii="仿宋" w:hAnsi="仿宋" w:eastAsia="仿宋" w:cs="仿宋"/>
          <w:sz w:val="24"/>
          <w:szCs w:val="24"/>
        </w:rPr>
      </w:pPr>
    </w:p>
    <w:p>
      <w:pPr>
        <w:pStyle w:val="2"/>
        <w:bidi w:val="0"/>
        <w:rPr>
          <w:rFonts w:hint="eastAsia"/>
        </w:rPr>
      </w:pPr>
      <w:bookmarkStart w:id="6" w:name="_Toc12881"/>
      <w:r>
        <w:rPr>
          <w:rFonts w:hint="eastAsia"/>
          <w:lang w:val="en-US" w:eastAsia="zh-CN"/>
        </w:rPr>
        <w:t>7</w:t>
      </w:r>
      <w:r>
        <w:rPr>
          <w:rFonts w:hint="eastAsia"/>
        </w:rPr>
        <w:t>. 结论与建议</w:t>
      </w:r>
      <w:bookmarkEnd w:id="6"/>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04" w:leftChars="0" w:right="0" w:rightChars="0" w:firstLine="480" w:firstLineChars="200"/>
        <w:rPr>
          <w:rFonts w:hint="eastAsia" w:ascii="仿宋" w:hAnsi="仿宋" w:eastAsia="仿宋" w:cs="仿宋"/>
          <w:i w:val="0"/>
          <w:iCs w:val="0"/>
          <w:caps w:val="0"/>
          <w:color w:val="1F1F1F"/>
          <w:spacing w:val="0"/>
          <w:sz w:val="24"/>
          <w:szCs w:val="24"/>
          <w:shd w:val="clear" w:fill="FFFFFF"/>
        </w:rPr>
      </w:pPr>
      <w:r>
        <w:rPr>
          <w:rFonts w:hint="eastAsia" w:ascii="仿宋" w:hAnsi="仿宋" w:eastAsia="仿宋" w:cs="仿宋"/>
          <w:b w:val="0"/>
          <w:bCs w:val="0"/>
          <w:i w:val="0"/>
          <w:iCs w:val="0"/>
          <w:caps w:val="0"/>
          <w:color w:val="000000"/>
          <w:spacing w:val="0"/>
          <w:kern w:val="0"/>
          <w:sz w:val="24"/>
          <w:szCs w:val="24"/>
          <w:shd w:val="clear" w:fill="FFFFFF"/>
          <w:lang w:val="en-US" w:eastAsia="zh-CN" w:bidi="ar"/>
        </w:rPr>
        <w:t>质量管理是企业的生命，信用是企业的根本，也是制约企业发展的根本因素之一，没有一劳永逸的质量，只有持续改进的质量管理系统， 良好的信用需要卓 越的质量支撑需要优秀的服务维持，未来公司将以强烈的责任感和高度的使命感 来扎实推进质量管理， 稳固维护企业信用。 以卓越的产品质量占领市场，以良好 的信誉留住顾客，推进质量管理体系的持续改进和高效运行，全面强化全员维护 品牌形象、打造产品质量意识，将 “质量就是生命”、“信用就是根本”的理念付诸于行动，不断提高工作责任心和管控力度，为广大顾客提供优质产品和服务，坚决履行企业的质量主体责任，以质量为根、诚信为本，向质量要效益，从效益促发展，真正达到诚信经营、以质取胜。</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04" w:leftChars="0" w:right="0" w:rightChars="0"/>
        <w:rPr>
          <w:rFonts w:hint="eastAsia" w:ascii="仿宋" w:hAnsi="仿宋" w:eastAsia="仿宋" w:cs="仿宋"/>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kY2I0ZmU3MmEyYjBmNDExZmZiODFhYWE2MDQyYmEifQ=="/>
  </w:docVars>
  <w:rsids>
    <w:rsidRoot w:val="00000000"/>
    <w:rsid w:val="017F5115"/>
    <w:rsid w:val="05F501A7"/>
    <w:rsid w:val="064E0964"/>
    <w:rsid w:val="07296409"/>
    <w:rsid w:val="08B651F8"/>
    <w:rsid w:val="101F4CEF"/>
    <w:rsid w:val="132C0270"/>
    <w:rsid w:val="16191562"/>
    <w:rsid w:val="17396509"/>
    <w:rsid w:val="17C23CD5"/>
    <w:rsid w:val="1A1868E6"/>
    <w:rsid w:val="1BF272C9"/>
    <w:rsid w:val="1DD26AD0"/>
    <w:rsid w:val="200E0AAC"/>
    <w:rsid w:val="2AC9793D"/>
    <w:rsid w:val="300E1C34"/>
    <w:rsid w:val="32453AF7"/>
    <w:rsid w:val="32C71A19"/>
    <w:rsid w:val="359F4861"/>
    <w:rsid w:val="36681F14"/>
    <w:rsid w:val="3CCD7E3F"/>
    <w:rsid w:val="41DC3EAD"/>
    <w:rsid w:val="4255100E"/>
    <w:rsid w:val="43A301DF"/>
    <w:rsid w:val="47796F21"/>
    <w:rsid w:val="49EF333D"/>
    <w:rsid w:val="4AB8212E"/>
    <w:rsid w:val="4AD114B4"/>
    <w:rsid w:val="4D2F7F30"/>
    <w:rsid w:val="4EEA322C"/>
    <w:rsid w:val="4F5734BE"/>
    <w:rsid w:val="51C4760A"/>
    <w:rsid w:val="52972F91"/>
    <w:rsid w:val="52C1680A"/>
    <w:rsid w:val="5515088A"/>
    <w:rsid w:val="551C61B0"/>
    <w:rsid w:val="56144086"/>
    <w:rsid w:val="56916C55"/>
    <w:rsid w:val="59162CD0"/>
    <w:rsid w:val="5E577EF0"/>
    <w:rsid w:val="652265D1"/>
    <w:rsid w:val="65D62B44"/>
    <w:rsid w:val="67AF7EF7"/>
    <w:rsid w:val="697B498B"/>
    <w:rsid w:val="6A24524D"/>
    <w:rsid w:val="6B0510F0"/>
    <w:rsid w:val="6D7C7C8D"/>
    <w:rsid w:val="7326210A"/>
    <w:rsid w:val="770638FF"/>
    <w:rsid w:val="790A5AB9"/>
    <w:rsid w:val="7A6A38D7"/>
    <w:rsid w:val="7DD735FA"/>
    <w:rsid w:val="7E710116"/>
    <w:rsid w:val="7FC34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ind w:leftChars="200"/>
      <w:jc w:val="left"/>
      <w:outlineLvl w:val="0"/>
    </w:pPr>
    <w:rPr>
      <w:rFonts w:hint="eastAsia" w:ascii="宋体" w:hAnsi="宋体" w:eastAsia="宋体" w:cs="宋体"/>
      <w:b/>
      <w:bCs/>
      <w:kern w:val="44"/>
      <w:sz w:val="28"/>
      <w:szCs w:val="48"/>
      <w:lang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4">
    <w:name w:val="Default Paragraph Font"/>
    <w:semiHidden/>
    <w:uiPriority w:val="0"/>
  </w:style>
  <w:style w:type="table" w:default="1" w:styleId="13">
    <w:name w:val="Normal Table"/>
    <w:semiHidden/>
    <w:uiPriority w:val="0"/>
    <w:tblPr>
      <w:tblCellMar>
        <w:top w:w="0" w:type="dxa"/>
        <w:left w:w="108" w:type="dxa"/>
        <w:bottom w:w="0" w:type="dxa"/>
        <w:right w:w="108" w:type="dxa"/>
      </w:tblCellMar>
    </w:tblPr>
  </w:style>
  <w:style w:type="paragraph" w:styleId="5">
    <w:name w:val="Body Text"/>
    <w:basedOn w:val="1"/>
    <w:next w:val="6"/>
    <w:qFormat/>
    <w:uiPriority w:val="0"/>
    <w:rPr>
      <w:rFonts w:eastAsia="宋体"/>
    </w:rPr>
  </w:style>
  <w:style w:type="paragraph" w:styleId="6">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7">
    <w:name w:val="Body Text Indent"/>
    <w:basedOn w:val="1"/>
    <w:qFormat/>
    <w:uiPriority w:val="0"/>
    <w:pPr>
      <w:spacing w:after="120"/>
      <w:ind w:left="420" w:leftChars="200"/>
    </w:pPr>
  </w:style>
  <w:style w:type="paragraph" w:styleId="8">
    <w:name w:val="toc 3"/>
    <w:basedOn w:val="1"/>
    <w:next w:val="1"/>
    <w:qFormat/>
    <w:uiPriority w:val="0"/>
    <w:pPr>
      <w:ind w:left="840" w:leftChars="400"/>
    </w:pPr>
  </w:style>
  <w:style w:type="paragraph" w:styleId="9">
    <w:name w:val="toc 1"/>
    <w:basedOn w:val="1"/>
    <w:next w:val="1"/>
    <w:uiPriority w:val="0"/>
  </w:style>
  <w:style w:type="paragraph" w:styleId="10">
    <w:name w:val="toc 2"/>
    <w:basedOn w:val="1"/>
    <w:next w:val="1"/>
    <w:uiPriority w:val="0"/>
    <w:pPr>
      <w:ind w:left="420" w:leftChars="200"/>
    </w:pPr>
  </w:style>
  <w:style w:type="paragraph" w:styleId="11">
    <w:name w:val="Normal (Web)"/>
    <w:basedOn w:val="1"/>
    <w:uiPriority w:val="0"/>
    <w:pPr>
      <w:spacing w:before="0" w:beforeAutospacing="1" w:after="0" w:afterAutospacing="1"/>
      <w:ind w:left="0" w:right="0"/>
      <w:jc w:val="left"/>
    </w:pPr>
    <w:rPr>
      <w:kern w:val="0"/>
      <w:sz w:val="24"/>
      <w:lang w:val="en-US" w:eastAsia="zh-CN" w:bidi="ar"/>
    </w:rPr>
  </w:style>
  <w:style w:type="paragraph" w:styleId="12">
    <w:name w:val="Body Text First Indent 2"/>
    <w:basedOn w:val="7"/>
    <w:uiPriority w:val="0"/>
    <w:pPr>
      <w:ind w:firstLine="420" w:firstLineChars="200"/>
    </w:pPr>
  </w:style>
  <w:style w:type="character" w:styleId="15">
    <w:name w:val="Strong"/>
    <w:basedOn w:val="14"/>
    <w:qFormat/>
    <w:uiPriority w:val="0"/>
    <w:rPr>
      <w:b/>
    </w:rPr>
  </w:style>
  <w:style w:type="character" w:styleId="16">
    <w:name w:val="annotation reference"/>
    <w:basedOn w:val="14"/>
    <w:qFormat/>
    <w:uiPriority w:val="0"/>
    <w:rPr>
      <w:sz w:val="21"/>
      <w:szCs w:val="21"/>
    </w:rPr>
  </w:style>
  <w:style w:type="paragraph" w:customStyle="1" w:styleId="17">
    <w:name w:val="WPSOffice手动目录 3"/>
    <w:uiPriority w:val="0"/>
    <w:pPr>
      <w:ind w:leftChars="400"/>
    </w:pPr>
    <w:rPr>
      <w:rFonts w:ascii="Times New Roman" w:hAnsi="Times New Roman" w:eastAsia="宋体" w:cs="Times New Roman"/>
      <w:sz w:val="20"/>
      <w:szCs w:val="20"/>
    </w:rPr>
  </w:style>
  <w:style w:type="paragraph" w:customStyle="1" w:styleId="18">
    <w:name w:val="WPSOffice手动目录 1"/>
    <w:qFormat/>
    <w:uiPriority w:val="0"/>
    <w:pPr>
      <w:ind w:leftChars="0"/>
    </w:pPr>
    <w:rPr>
      <w:rFonts w:ascii="Times New Roman" w:hAnsi="Times New Roman" w:eastAsia="宋体" w:cs="Times New Roman"/>
      <w:sz w:val="20"/>
      <w:szCs w:val="20"/>
    </w:rPr>
  </w:style>
  <w:style w:type="paragraph" w:customStyle="1" w:styleId="19">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8</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2024-04-11T00:31:00Z</dcterms:created>
  <dc:creator>Administrator</dc:creator>
  <cp:lastModifiedBy>骑着牛儿去赶集。</cp:lastModifiedBy>
  <dcterms:modified xsi:type="dcterms:W3CDTF">2024-04-23T06:11:41Z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E4ADB51D417243BEA9582AF417AFF2F8_12</vt:lpwstr>
  </property>
</Properties>
</file>